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BF" w:rsidRDefault="00835FBF" w:rsidP="00122FEB">
      <w:pPr>
        <w:rPr>
          <w:rFonts w:ascii="Times New Roman" w:hAnsi="Times New Roman" w:cs="Times New Roman"/>
          <w:sz w:val="24"/>
          <w:szCs w:val="24"/>
        </w:rPr>
      </w:pPr>
      <w:bookmarkStart w:id="0" w:name="_GoBack"/>
      <w:bookmarkEnd w:id="0"/>
    </w:p>
    <w:p w:rsidR="00835FBF" w:rsidRDefault="00835FBF" w:rsidP="00122FEB">
      <w:pPr>
        <w:rPr>
          <w:rFonts w:ascii="Times New Roman" w:hAnsi="Times New Roman" w:cs="Times New Roman"/>
          <w:sz w:val="24"/>
          <w:szCs w:val="24"/>
        </w:rPr>
      </w:pPr>
    </w:p>
    <w:p w:rsidR="00835FBF" w:rsidRDefault="00835FBF" w:rsidP="00122FEB">
      <w:pPr>
        <w:rPr>
          <w:rFonts w:ascii="Times New Roman" w:hAnsi="Times New Roman" w:cs="Times New Roman"/>
          <w:sz w:val="24"/>
          <w:szCs w:val="24"/>
        </w:rPr>
      </w:pPr>
      <w:r>
        <w:rPr>
          <w:noProof/>
        </w:rPr>
        <w:drawing>
          <wp:inline distT="0" distB="0" distL="0" distR="0">
            <wp:extent cx="1476375" cy="1360805"/>
            <wp:effectExtent l="0" t="0" r="9525" b="0"/>
            <wp:docPr id="1" name="Picture 1" descr="Image result for eastern wyo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n wyoming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298" cy="1376403"/>
                    </a:xfrm>
                    <a:prstGeom prst="rect">
                      <a:avLst/>
                    </a:prstGeom>
                    <a:noFill/>
                    <a:ln>
                      <a:noFill/>
                    </a:ln>
                  </pic:spPr>
                </pic:pic>
              </a:graphicData>
            </a:graphic>
          </wp:inline>
        </w:drawing>
      </w:r>
      <w:r w:rsidRPr="00835FBF">
        <w:t xml:space="preserve"> </w:t>
      </w:r>
      <w:r>
        <w:rPr>
          <w:noProof/>
        </w:rPr>
        <w:t xml:space="preserve">              </w:t>
      </w:r>
      <w:r>
        <w:rPr>
          <w:noProof/>
        </w:rPr>
        <w:tab/>
      </w:r>
      <w:r>
        <w:rPr>
          <w:noProof/>
        </w:rPr>
        <w:tab/>
      </w:r>
      <w:r>
        <w:rPr>
          <w:noProof/>
        </w:rPr>
        <w:tab/>
      </w:r>
      <w:r>
        <w:rPr>
          <w:noProof/>
        </w:rPr>
        <w:tab/>
      </w:r>
      <w:r>
        <w:rPr>
          <w:noProof/>
        </w:rPr>
        <w:tab/>
      </w:r>
      <w:r>
        <w:rPr>
          <w:noProof/>
        </w:rPr>
        <w:tab/>
      </w:r>
      <w:r>
        <w:rPr>
          <w:noProof/>
        </w:rPr>
        <w:drawing>
          <wp:inline distT="0" distB="0" distL="0" distR="0">
            <wp:extent cx="1333500" cy="1333500"/>
            <wp:effectExtent l="0" t="0" r="0" b="0"/>
            <wp:docPr id="2" name="Picture 2" descr="Image result for colorado christi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orado christian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122FEB" w:rsidRPr="00835FBF" w:rsidRDefault="00122FEB" w:rsidP="00122FEB">
      <w:pPr>
        <w:rPr>
          <w:rFonts w:ascii="Times New Roman" w:hAnsi="Times New Roman" w:cs="Times New Roman"/>
        </w:rPr>
      </w:pPr>
      <w:r w:rsidRPr="00835FBF">
        <w:rPr>
          <w:rFonts w:ascii="Times New Roman" w:hAnsi="Times New Roman" w:cs="Times New Roman"/>
        </w:rPr>
        <w:t>August 2</w:t>
      </w:r>
      <w:r w:rsidR="00835FBF" w:rsidRPr="00835FBF">
        <w:rPr>
          <w:rFonts w:ascii="Times New Roman" w:hAnsi="Times New Roman" w:cs="Times New Roman"/>
        </w:rPr>
        <w:t>4</w:t>
      </w:r>
      <w:r w:rsidRPr="00835FBF">
        <w:rPr>
          <w:rFonts w:ascii="Times New Roman" w:hAnsi="Times New Roman" w:cs="Times New Roman"/>
        </w:rPr>
        <w:t>, 2016</w:t>
      </w:r>
    </w:p>
    <w:p w:rsidR="00122FEB" w:rsidRPr="00835FBF" w:rsidRDefault="00122FEB" w:rsidP="00122FEB">
      <w:pPr>
        <w:rPr>
          <w:rFonts w:ascii="Times New Roman" w:hAnsi="Times New Roman" w:cs="Times New Roman"/>
        </w:rPr>
      </w:pPr>
      <w:r w:rsidRPr="00835FBF">
        <w:rPr>
          <w:rFonts w:ascii="Times New Roman" w:hAnsi="Times New Roman" w:cs="Times New Roman"/>
        </w:rPr>
        <w:t xml:space="preserve">Dear Colleagues, </w:t>
      </w:r>
    </w:p>
    <w:p w:rsidR="00122FEB" w:rsidRPr="00835FBF" w:rsidRDefault="00122FEB" w:rsidP="00122FEB">
      <w:pPr>
        <w:rPr>
          <w:rFonts w:ascii="Times New Roman" w:hAnsi="Times New Roman" w:cs="Times New Roman"/>
        </w:rPr>
      </w:pPr>
      <w:r w:rsidRPr="00835FBF">
        <w:rPr>
          <w:rFonts w:ascii="Times New Roman" w:hAnsi="Times New Roman" w:cs="Times New Roman"/>
        </w:rPr>
        <w:t>We welcome you to the First Annual Lancer Invitational and Cougar Swing, co-hosted by Eastern Wyoming College and Colorado Christian College on the EWC campus in Torrington, Wyoming October 7-9.</w:t>
      </w:r>
    </w:p>
    <w:p w:rsidR="00122FEB" w:rsidRPr="00835FBF" w:rsidRDefault="00122FEB" w:rsidP="00122FEB">
      <w:pPr>
        <w:rPr>
          <w:rFonts w:ascii="Times New Roman" w:hAnsi="Times New Roman" w:cs="Times New Roman"/>
        </w:rPr>
      </w:pPr>
      <w:r w:rsidRPr="00835FBF">
        <w:rPr>
          <w:rFonts w:ascii="Times New Roman" w:hAnsi="Times New Roman" w:cs="Times New Roman"/>
        </w:rPr>
        <w:t xml:space="preserve">The tournament will offer five preliminary rounds of International Public Debate Association (IPDA) style debate with two divisions, novice and varsity, with an appropriate number of elimination rounds as proscribed by the IPDA charter. Debate will begin on Friday and conclude Saturday. The Lancer Invitation will also offer two preliminary rounds of AFA individual events on Saturday with appropriate elimination rounds. The Cougar Swing, held Sunday, will offer two preliminary rounds of all AFA events with appropriate elimination rounds. </w:t>
      </w:r>
    </w:p>
    <w:p w:rsidR="00122FEB" w:rsidRPr="00835FBF" w:rsidRDefault="00122FEB" w:rsidP="00122FEB">
      <w:pPr>
        <w:rPr>
          <w:rFonts w:ascii="Times New Roman" w:hAnsi="Times New Roman" w:cs="Times New Roman"/>
        </w:rPr>
      </w:pPr>
      <w:r w:rsidRPr="00835FBF">
        <w:rPr>
          <w:rFonts w:ascii="Times New Roman" w:hAnsi="Times New Roman" w:cs="Times New Roman"/>
        </w:rPr>
        <w:t xml:space="preserve">As this is the first year of the tournament, we are asking for a little earlier submission deadline than is traditional. All entries must be sent to Jeremy Christensen by October 3, 2016. Please fill out the attached form. </w:t>
      </w:r>
    </w:p>
    <w:p w:rsidR="00122FEB" w:rsidRPr="00835FBF" w:rsidRDefault="00122FEB" w:rsidP="00122FEB">
      <w:pPr>
        <w:rPr>
          <w:rFonts w:ascii="Times New Roman" w:hAnsi="Times New Roman" w:cs="Times New Roman"/>
        </w:rPr>
      </w:pPr>
      <w:r w:rsidRPr="00835FBF">
        <w:rPr>
          <w:rFonts w:ascii="Times New Roman" w:hAnsi="Times New Roman" w:cs="Times New Roman"/>
        </w:rPr>
        <w:t>To keep the tournament running on time, and to ensure the wellness of the debaters, the tournament will offer a pizza dinner on Friday evening and Subway sandwiches for lunch on Saturday (please indicate dietary restrictions on the entry form.) To defray the costs, we are adding a $</w:t>
      </w:r>
      <w:r w:rsidR="009A22D5" w:rsidRPr="00835FBF">
        <w:rPr>
          <w:rFonts w:ascii="Times New Roman" w:hAnsi="Times New Roman" w:cs="Times New Roman"/>
        </w:rPr>
        <w:t>10.00</w:t>
      </w:r>
      <w:r w:rsidRPr="00835FBF">
        <w:rPr>
          <w:rFonts w:ascii="Times New Roman" w:hAnsi="Times New Roman" w:cs="Times New Roman"/>
        </w:rPr>
        <w:t xml:space="preserve"> per person </w:t>
      </w:r>
      <w:r w:rsidR="009A22D5" w:rsidRPr="00835FBF">
        <w:rPr>
          <w:rFonts w:ascii="Times New Roman" w:hAnsi="Times New Roman" w:cs="Times New Roman"/>
        </w:rPr>
        <w:t xml:space="preserve">tournament fee </w:t>
      </w:r>
      <w:r w:rsidRPr="00835FBF">
        <w:rPr>
          <w:rFonts w:ascii="Times New Roman" w:hAnsi="Times New Roman" w:cs="Times New Roman"/>
        </w:rPr>
        <w:t>to cover dinner and lunch.</w:t>
      </w:r>
    </w:p>
    <w:p w:rsidR="00122FEB" w:rsidRPr="00835FBF" w:rsidRDefault="00122FEB" w:rsidP="00122FEB">
      <w:pPr>
        <w:rPr>
          <w:rFonts w:ascii="Times New Roman" w:hAnsi="Times New Roman" w:cs="Times New Roman"/>
        </w:rPr>
      </w:pPr>
      <w:r w:rsidRPr="00835FBF">
        <w:rPr>
          <w:rFonts w:ascii="Times New Roman" w:hAnsi="Times New Roman" w:cs="Times New Roman"/>
        </w:rPr>
        <w:t>We are excited to see you October 7, and look forward to a great season.</w:t>
      </w:r>
    </w:p>
    <w:p w:rsidR="00122FEB" w:rsidRPr="00835FBF" w:rsidRDefault="00122FEB" w:rsidP="00122FEB">
      <w:pPr>
        <w:rPr>
          <w:rFonts w:ascii="Times New Roman" w:hAnsi="Times New Roman" w:cs="Times New Roman"/>
        </w:rPr>
      </w:pPr>
    </w:p>
    <w:p w:rsidR="00122FEB" w:rsidRPr="00835FBF" w:rsidRDefault="00122FEB" w:rsidP="00122FEB">
      <w:pPr>
        <w:rPr>
          <w:rFonts w:ascii="Times New Roman" w:hAnsi="Times New Roman" w:cs="Times New Roman"/>
        </w:rPr>
      </w:pPr>
      <w:r w:rsidRPr="00835FBF">
        <w:rPr>
          <w:rFonts w:ascii="Times New Roman" w:hAnsi="Times New Roman" w:cs="Times New Roman"/>
        </w:rPr>
        <w:t>Sincerely,</w:t>
      </w:r>
    </w:p>
    <w:p w:rsidR="00122FEB" w:rsidRPr="00835FBF" w:rsidRDefault="00122FEB" w:rsidP="00122FEB">
      <w:pPr>
        <w:rPr>
          <w:rFonts w:ascii="Times New Roman" w:hAnsi="Times New Roman" w:cs="Times New Roman"/>
        </w:rPr>
      </w:pPr>
    </w:p>
    <w:p w:rsidR="00122FEB" w:rsidRPr="00835FBF" w:rsidRDefault="00122FEB" w:rsidP="00122FEB">
      <w:pPr>
        <w:spacing w:after="0"/>
        <w:contextualSpacing/>
        <w:rPr>
          <w:rFonts w:ascii="Times New Roman" w:hAnsi="Times New Roman" w:cs="Times New Roman"/>
        </w:rPr>
      </w:pPr>
      <w:r w:rsidRPr="00835FBF">
        <w:rPr>
          <w:rFonts w:ascii="Times New Roman" w:hAnsi="Times New Roman" w:cs="Times New Roman"/>
        </w:rPr>
        <w:t>Jeremy Christensen</w:t>
      </w:r>
      <w:r w:rsidRPr="00835FBF">
        <w:rPr>
          <w:rFonts w:ascii="Times New Roman" w:hAnsi="Times New Roman" w:cs="Times New Roman"/>
        </w:rPr>
        <w:tab/>
      </w:r>
      <w:r w:rsidRPr="00835FBF">
        <w:rPr>
          <w:rFonts w:ascii="Times New Roman" w:hAnsi="Times New Roman" w:cs="Times New Roman"/>
        </w:rPr>
        <w:tab/>
      </w:r>
      <w:r w:rsidRPr="00835FBF">
        <w:rPr>
          <w:rFonts w:ascii="Times New Roman" w:hAnsi="Times New Roman" w:cs="Times New Roman"/>
        </w:rPr>
        <w:tab/>
      </w:r>
      <w:r w:rsidRPr="00835FBF">
        <w:rPr>
          <w:rFonts w:ascii="Times New Roman" w:hAnsi="Times New Roman" w:cs="Times New Roman"/>
        </w:rPr>
        <w:tab/>
      </w:r>
      <w:r w:rsidRPr="00835FBF">
        <w:rPr>
          <w:rFonts w:ascii="Times New Roman" w:hAnsi="Times New Roman" w:cs="Times New Roman"/>
        </w:rPr>
        <w:tab/>
      </w:r>
      <w:r w:rsidRPr="00835FBF">
        <w:rPr>
          <w:rFonts w:ascii="Times New Roman" w:hAnsi="Times New Roman" w:cs="Times New Roman"/>
        </w:rPr>
        <w:tab/>
        <w:t>Dr. Chris Leland</w:t>
      </w:r>
    </w:p>
    <w:p w:rsidR="00122FEB" w:rsidRPr="00835FBF" w:rsidRDefault="009A22D5" w:rsidP="00122FEB">
      <w:pPr>
        <w:spacing w:after="0"/>
        <w:contextualSpacing/>
        <w:rPr>
          <w:rFonts w:ascii="Times New Roman" w:hAnsi="Times New Roman" w:cs="Times New Roman"/>
        </w:rPr>
      </w:pPr>
      <w:r w:rsidRPr="00835FBF">
        <w:rPr>
          <w:rFonts w:ascii="Times New Roman" w:hAnsi="Times New Roman" w:cs="Times New Roman"/>
        </w:rPr>
        <w:t>Instructor of Communication</w:t>
      </w:r>
      <w:r w:rsidRPr="00835FBF">
        <w:rPr>
          <w:rFonts w:ascii="Times New Roman" w:hAnsi="Times New Roman" w:cs="Times New Roman"/>
        </w:rPr>
        <w:tab/>
      </w:r>
      <w:r w:rsidRPr="00835FBF">
        <w:rPr>
          <w:rFonts w:ascii="Times New Roman" w:hAnsi="Times New Roman" w:cs="Times New Roman"/>
        </w:rPr>
        <w:tab/>
      </w:r>
      <w:r w:rsidRPr="00835FBF">
        <w:rPr>
          <w:rFonts w:ascii="Times New Roman" w:hAnsi="Times New Roman" w:cs="Times New Roman"/>
        </w:rPr>
        <w:tab/>
      </w:r>
      <w:r w:rsidRPr="00835FBF">
        <w:rPr>
          <w:rFonts w:ascii="Times New Roman" w:hAnsi="Times New Roman" w:cs="Times New Roman"/>
        </w:rPr>
        <w:tab/>
      </w:r>
      <w:r w:rsidRPr="00835FBF">
        <w:rPr>
          <w:rFonts w:ascii="Times New Roman" w:hAnsi="Times New Roman" w:cs="Times New Roman"/>
        </w:rPr>
        <w:tab/>
        <w:t>Professor of Communication</w:t>
      </w:r>
    </w:p>
    <w:p w:rsidR="00122FEB" w:rsidRPr="00835FBF" w:rsidRDefault="00122FEB" w:rsidP="00122FEB">
      <w:pPr>
        <w:spacing w:after="0"/>
        <w:contextualSpacing/>
        <w:rPr>
          <w:rFonts w:ascii="Times New Roman" w:hAnsi="Times New Roman" w:cs="Times New Roman"/>
        </w:rPr>
      </w:pPr>
      <w:r w:rsidRPr="00835FBF">
        <w:rPr>
          <w:rFonts w:ascii="Times New Roman" w:hAnsi="Times New Roman" w:cs="Times New Roman"/>
        </w:rPr>
        <w:t>Director of Forensics</w:t>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t>Director of Debate</w:t>
      </w:r>
    </w:p>
    <w:p w:rsidR="00122FEB" w:rsidRPr="00835FBF" w:rsidRDefault="00122FEB" w:rsidP="00122FEB">
      <w:pPr>
        <w:spacing w:after="0"/>
        <w:contextualSpacing/>
        <w:rPr>
          <w:rFonts w:ascii="Times New Roman" w:hAnsi="Times New Roman" w:cs="Times New Roman"/>
        </w:rPr>
      </w:pPr>
      <w:r w:rsidRPr="00835FBF">
        <w:rPr>
          <w:rFonts w:ascii="Times New Roman" w:hAnsi="Times New Roman" w:cs="Times New Roman"/>
        </w:rPr>
        <w:t xml:space="preserve">Eastern Wyoming College </w:t>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t>Colorado Christian University</w:t>
      </w:r>
    </w:p>
    <w:p w:rsidR="00122FEB" w:rsidRPr="00835FBF" w:rsidRDefault="00122FEB" w:rsidP="00122FEB">
      <w:pPr>
        <w:spacing w:after="0"/>
        <w:contextualSpacing/>
        <w:rPr>
          <w:rFonts w:ascii="Times New Roman" w:hAnsi="Times New Roman" w:cs="Times New Roman"/>
        </w:rPr>
      </w:pPr>
      <w:r w:rsidRPr="00835FBF">
        <w:rPr>
          <w:rFonts w:ascii="Times New Roman" w:hAnsi="Times New Roman" w:cs="Times New Roman"/>
        </w:rPr>
        <w:t>Office Number: (307)532-8367</w:t>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r>
      <w:r w:rsidR="00835FBF">
        <w:rPr>
          <w:rFonts w:ascii="Times New Roman" w:hAnsi="Times New Roman" w:cs="Times New Roman"/>
        </w:rPr>
        <w:tab/>
      </w:r>
      <w:r w:rsidR="009A22D5" w:rsidRPr="00835FBF">
        <w:rPr>
          <w:rFonts w:ascii="Times New Roman" w:hAnsi="Times New Roman" w:cs="Times New Roman"/>
        </w:rPr>
        <w:t>Office Number: (303) 963-3479</w:t>
      </w:r>
    </w:p>
    <w:p w:rsidR="00122FEB" w:rsidRPr="00835FBF" w:rsidRDefault="00122FEB" w:rsidP="00122FEB">
      <w:pPr>
        <w:spacing w:after="0"/>
        <w:contextualSpacing/>
        <w:rPr>
          <w:rFonts w:ascii="Times New Roman" w:hAnsi="Times New Roman" w:cs="Times New Roman"/>
        </w:rPr>
      </w:pPr>
      <w:r w:rsidRPr="00835FBF">
        <w:rPr>
          <w:rFonts w:ascii="Times New Roman" w:hAnsi="Times New Roman" w:cs="Times New Roman"/>
        </w:rPr>
        <w:t>Cell Number: (307) 575-6972</w:t>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r>
      <w:r w:rsidR="009A22D5" w:rsidRPr="00835FBF">
        <w:rPr>
          <w:rFonts w:ascii="Times New Roman" w:hAnsi="Times New Roman" w:cs="Times New Roman"/>
        </w:rPr>
        <w:tab/>
        <w:t>cleland@ccu.edu</w:t>
      </w:r>
    </w:p>
    <w:p w:rsidR="00122FEB" w:rsidRPr="00835FBF" w:rsidRDefault="00122FEB" w:rsidP="00122FEB">
      <w:pPr>
        <w:spacing w:after="0"/>
        <w:contextualSpacing/>
        <w:rPr>
          <w:rFonts w:ascii="Times New Roman" w:hAnsi="Times New Roman" w:cs="Times New Roman"/>
        </w:rPr>
      </w:pPr>
      <w:r w:rsidRPr="00835FBF">
        <w:rPr>
          <w:rFonts w:ascii="Times New Roman" w:hAnsi="Times New Roman" w:cs="Times New Roman"/>
        </w:rPr>
        <w:t>jeremy.christensen@ewc.wy.edu</w:t>
      </w:r>
    </w:p>
    <w:p w:rsidR="00835FBF" w:rsidRDefault="00835FBF">
      <w:pPr>
        <w:rPr>
          <w:rFonts w:ascii="Times New Roman" w:hAnsi="Times New Roman" w:cs="Times New Roman"/>
          <w:b/>
          <w:sz w:val="24"/>
          <w:szCs w:val="24"/>
        </w:rPr>
      </w:pPr>
    </w:p>
    <w:p w:rsidR="00B03E6C" w:rsidRPr="00E11FA9" w:rsidRDefault="003F3ECC">
      <w:pPr>
        <w:rPr>
          <w:rFonts w:ascii="Times New Roman" w:hAnsi="Times New Roman" w:cs="Times New Roman"/>
          <w:b/>
          <w:sz w:val="24"/>
          <w:szCs w:val="24"/>
        </w:rPr>
      </w:pPr>
      <w:r w:rsidRPr="00E11FA9">
        <w:rPr>
          <w:rFonts w:ascii="Times New Roman" w:hAnsi="Times New Roman" w:cs="Times New Roman"/>
          <w:b/>
          <w:sz w:val="24"/>
          <w:szCs w:val="24"/>
        </w:rPr>
        <w:t xml:space="preserve">Lancer </w:t>
      </w:r>
      <w:proofErr w:type="gramStart"/>
      <w:r w:rsidRPr="00E11FA9">
        <w:rPr>
          <w:rFonts w:ascii="Times New Roman" w:hAnsi="Times New Roman" w:cs="Times New Roman"/>
          <w:b/>
          <w:sz w:val="24"/>
          <w:szCs w:val="24"/>
        </w:rPr>
        <w:t xml:space="preserve">Invitational </w:t>
      </w:r>
      <w:r w:rsidR="00122FEB">
        <w:rPr>
          <w:rFonts w:ascii="Times New Roman" w:hAnsi="Times New Roman" w:cs="Times New Roman"/>
          <w:b/>
          <w:sz w:val="24"/>
          <w:szCs w:val="24"/>
        </w:rPr>
        <w:t xml:space="preserve"> Schedule</w:t>
      </w:r>
      <w:proofErr w:type="gramEnd"/>
    </w:p>
    <w:p w:rsidR="003D6D24" w:rsidRPr="00E11FA9" w:rsidRDefault="003D6D24">
      <w:pPr>
        <w:rPr>
          <w:rFonts w:ascii="Times New Roman" w:hAnsi="Times New Roman" w:cs="Times New Roman"/>
          <w:b/>
          <w:sz w:val="24"/>
          <w:szCs w:val="24"/>
        </w:rPr>
      </w:pPr>
      <w:r w:rsidRPr="00E11FA9">
        <w:rPr>
          <w:rFonts w:ascii="Times New Roman" w:hAnsi="Times New Roman" w:cs="Times New Roman"/>
          <w:b/>
          <w:sz w:val="24"/>
          <w:szCs w:val="24"/>
        </w:rPr>
        <w:t>Friday October 7, 2016</w:t>
      </w:r>
    </w:p>
    <w:p w:rsidR="003D6D24" w:rsidRDefault="003D6D24">
      <w:pPr>
        <w:rPr>
          <w:rFonts w:ascii="Times New Roman" w:hAnsi="Times New Roman" w:cs="Times New Roman"/>
          <w:sz w:val="24"/>
          <w:szCs w:val="24"/>
        </w:rPr>
      </w:pPr>
      <w:r>
        <w:rPr>
          <w:rFonts w:ascii="Times New Roman" w:hAnsi="Times New Roman" w:cs="Times New Roman"/>
          <w:sz w:val="24"/>
          <w:szCs w:val="24"/>
        </w:rPr>
        <w:t xml:space="preserve">3:00- 3:50 Debate Registration Auditorium </w:t>
      </w:r>
    </w:p>
    <w:p w:rsidR="003D6D24" w:rsidRDefault="003D6D24">
      <w:pPr>
        <w:rPr>
          <w:rFonts w:ascii="Times New Roman" w:hAnsi="Times New Roman" w:cs="Times New Roman"/>
          <w:sz w:val="24"/>
          <w:szCs w:val="24"/>
        </w:rPr>
      </w:pPr>
      <w:r>
        <w:rPr>
          <w:rFonts w:ascii="Times New Roman" w:hAnsi="Times New Roman" w:cs="Times New Roman"/>
          <w:sz w:val="24"/>
          <w:szCs w:val="24"/>
        </w:rPr>
        <w:t>4:00 IPDA Round I Topic Draw</w:t>
      </w:r>
    </w:p>
    <w:p w:rsidR="003D6D24" w:rsidRDefault="003D6D24">
      <w:pPr>
        <w:rPr>
          <w:rFonts w:ascii="Times New Roman" w:hAnsi="Times New Roman" w:cs="Times New Roman"/>
          <w:sz w:val="24"/>
          <w:szCs w:val="24"/>
        </w:rPr>
      </w:pPr>
      <w:r>
        <w:rPr>
          <w:rFonts w:ascii="Times New Roman" w:hAnsi="Times New Roman" w:cs="Times New Roman"/>
          <w:sz w:val="24"/>
          <w:szCs w:val="24"/>
        </w:rPr>
        <w:t>4:30 IPDA Round I begins</w:t>
      </w:r>
    </w:p>
    <w:p w:rsidR="003D6D24" w:rsidRDefault="003D6D24">
      <w:pPr>
        <w:rPr>
          <w:rFonts w:ascii="Times New Roman" w:hAnsi="Times New Roman" w:cs="Times New Roman"/>
          <w:sz w:val="24"/>
          <w:szCs w:val="24"/>
        </w:rPr>
      </w:pPr>
      <w:r>
        <w:rPr>
          <w:rFonts w:ascii="Times New Roman" w:hAnsi="Times New Roman" w:cs="Times New Roman"/>
          <w:sz w:val="24"/>
          <w:szCs w:val="24"/>
        </w:rPr>
        <w:t>5:15 IPDA Round II Topic Draw</w:t>
      </w:r>
    </w:p>
    <w:p w:rsidR="003D6D24" w:rsidRDefault="003D6D24">
      <w:pPr>
        <w:rPr>
          <w:rFonts w:ascii="Times New Roman" w:hAnsi="Times New Roman" w:cs="Times New Roman"/>
          <w:sz w:val="24"/>
          <w:szCs w:val="24"/>
        </w:rPr>
      </w:pPr>
      <w:r>
        <w:rPr>
          <w:rFonts w:ascii="Times New Roman" w:hAnsi="Times New Roman" w:cs="Times New Roman"/>
          <w:sz w:val="24"/>
          <w:szCs w:val="24"/>
        </w:rPr>
        <w:t>5:45 Round II begins</w:t>
      </w:r>
    </w:p>
    <w:p w:rsidR="003D6D24" w:rsidRDefault="003D6D24">
      <w:pPr>
        <w:rPr>
          <w:rFonts w:ascii="Times New Roman" w:hAnsi="Times New Roman" w:cs="Times New Roman"/>
          <w:sz w:val="24"/>
          <w:szCs w:val="24"/>
        </w:rPr>
      </w:pPr>
      <w:r>
        <w:rPr>
          <w:rFonts w:ascii="Times New Roman" w:hAnsi="Times New Roman" w:cs="Times New Roman"/>
          <w:sz w:val="24"/>
          <w:szCs w:val="24"/>
        </w:rPr>
        <w:t xml:space="preserve">6:15 </w:t>
      </w:r>
      <w:r w:rsidR="00E11FA9">
        <w:rPr>
          <w:rFonts w:ascii="Times New Roman" w:hAnsi="Times New Roman" w:cs="Times New Roman"/>
          <w:sz w:val="24"/>
          <w:szCs w:val="24"/>
        </w:rPr>
        <w:t>Dinner Served (Pizza)</w:t>
      </w:r>
    </w:p>
    <w:p w:rsidR="003D6D24" w:rsidRDefault="003D6D24">
      <w:pPr>
        <w:rPr>
          <w:rFonts w:ascii="Times New Roman" w:hAnsi="Times New Roman" w:cs="Times New Roman"/>
          <w:sz w:val="24"/>
          <w:szCs w:val="24"/>
        </w:rPr>
      </w:pPr>
      <w:r>
        <w:rPr>
          <w:rFonts w:ascii="Times New Roman" w:hAnsi="Times New Roman" w:cs="Times New Roman"/>
          <w:sz w:val="24"/>
          <w:szCs w:val="24"/>
        </w:rPr>
        <w:t>6:45 Round III Topic Draw</w:t>
      </w:r>
    </w:p>
    <w:p w:rsidR="003D6D24" w:rsidRDefault="003D6D24">
      <w:pPr>
        <w:rPr>
          <w:rFonts w:ascii="Times New Roman" w:hAnsi="Times New Roman" w:cs="Times New Roman"/>
          <w:sz w:val="24"/>
          <w:szCs w:val="24"/>
        </w:rPr>
      </w:pPr>
      <w:r>
        <w:rPr>
          <w:rFonts w:ascii="Times New Roman" w:hAnsi="Times New Roman" w:cs="Times New Roman"/>
          <w:sz w:val="24"/>
          <w:szCs w:val="24"/>
        </w:rPr>
        <w:t>7:30 Round III begins</w:t>
      </w:r>
      <w:r w:rsidR="00F2201F">
        <w:rPr>
          <w:rFonts w:ascii="Times New Roman" w:hAnsi="Times New Roman" w:cs="Times New Roman"/>
          <w:sz w:val="24"/>
          <w:szCs w:val="24"/>
        </w:rPr>
        <w:t xml:space="preserve"> (Powered off 1 and 2)</w:t>
      </w:r>
    </w:p>
    <w:p w:rsidR="003D6D24" w:rsidRDefault="003D6D24">
      <w:pPr>
        <w:rPr>
          <w:rFonts w:ascii="Times New Roman" w:hAnsi="Times New Roman" w:cs="Times New Roman"/>
          <w:sz w:val="24"/>
          <w:szCs w:val="24"/>
        </w:rPr>
      </w:pPr>
      <w:r>
        <w:rPr>
          <w:rFonts w:ascii="Times New Roman" w:hAnsi="Times New Roman" w:cs="Times New Roman"/>
          <w:sz w:val="24"/>
          <w:szCs w:val="24"/>
        </w:rPr>
        <w:t>8:15 All ballots from Round III due at the ballot table</w:t>
      </w:r>
    </w:p>
    <w:p w:rsidR="003D6D24" w:rsidRDefault="003D6D24">
      <w:pPr>
        <w:rPr>
          <w:rFonts w:ascii="Times New Roman" w:hAnsi="Times New Roman" w:cs="Times New Roman"/>
          <w:sz w:val="24"/>
          <w:szCs w:val="24"/>
        </w:rPr>
      </w:pPr>
    </w:p>
    <w:p w:rsidR="00E11FA9" w:rsidRPr="00E11FA9" w:rsidRDefault="00E11FA9">
      <w:pPr>
        <w:rPr>
          <w:rFonts w:ascii="Times New Roman" w:hAnsi="Times New Roman" w:cs="Times New Roman"/>
          <w:b/>
          <w:sz w:val="24"/>
          <w:szCs w:val="24"/>
        </w:rPr>
      </w:pPr>
      <w:r w:rsidRPr="00E11FA9">
        <w:rPr>
          <w:rFonts w:ascii="Times New Roman" w:hAnsi="Times New Roman" w:cs="Times New Roman"/>
          <w:b/>
          <w:sz w:val="24"/>
          <w:szCs w:val="24"/>
        </w:rPr>
        <w:t>Saturday, October 8, 2016</w:t>
      </w:r>
    </w:p>
    <w:p w:rsidR="00F2201F" w:rsidRDefault="00E11FA9">
      <w:pPr>
        <w:rPr>
          <w:rFonts w:ascii="Times New Roman" w:hAnsi="Times New Roman" w:cs="Times New Roman"/>
          <w:sz w:val="24"/>
          <w:szCs w:val="24"/>
        </w:rPr>
      </w:pPr>
      <w:r>
        <w:rPr>
          <w:rFonts w:ascii="Times New Roman" w:hAnsi="Times New Roman" w:cs="Times New Roman"/>
          <w:sz w:val="24"/>
          <w:szCs w:val="24"/>
        </w:rPr>
        <w:t>8:00 A.M. Round IV Topic Draw</w:t>
      </w:r>
    </w:p>
    <w:p w:rsidR="00E11FA9" w:rsidRDefault="00E11FA9">
      <w:pPr>
        <w:rPr>
          <w:rFonts w:ascii="Times New Roman" w:hAnsi="Times New Roman" w:cs="Times New Roman"/>
          <w:sz w:val="24"/>
          <w:szCs w:val="24"/>
        </w:rPr>
      </w:pPr>
      <w:r>
        <w:rPr>
          <w:rFonts w:ascii="Times New Roman" w:hAnsi="Times New Roman" w:cs="Times New Roman"/>
          <w:sz w:val="24"/>
          <w:szCs w:val="24"/>
        </w:rPr>
        <w:t>8:30 A.M. Round IV begins</w:t>
      </w:r>
    </w:p>
    <w:p w:rsidR="00E11FA9" w:rsidRDefault="00E11FA9">
      <w:pPr>
        <w:rPr>
          <w:rFonts w:ascii="Times New Roman" w:hAnsi="Times New Roman" w:cs="Times New Roman"/>
          <w:sz w:val="24"/>
          <w:szCs w:val="24"/>
        </w:rPr>
      </w:pPr>
      <w:r>
        <w:rPr>
          <w:rFonts w:ascii="Times New Roman" w:hAnsi="Times New Roman" w:cs="Times New Roman"/>
          <w:sz w:val="24"/>
          <w:szCs w:val="24"/>
        </w:rPr>
        <w:t>9:15 A.M. Round V Topic Draw</w:t>
      </w:r>
    </w:p>
    <w:p w:rsidR="00E11FA9" w:rsidRDefault="00E11FA9">
      <w:pPr>
        <w:rPr>
          <w:rFonts w:ascii="Times New Roman" w:hAnsi="Times New Roman" w:cs="Times New Roman"/>
          <w:sz w:val="24"/>
          <w:szCs w:val="24"/>
        </w:rPr>
      </w:pPr>
      <w:r>
        <w:rPr>
          <w:rFonts w:ascii="Times New Roman" w:hAnsi="Times New Roman" w:cs="Times New Roman"/>
          <w:sz w:val="24"/>
          <w:szCs w:val="24"/>
        </w:rPr>
        <w:t>9:45 Registration for Individual Events Only</w:t>
      </w:r>
    </w:p>
    <w:p w:rsidR="00E11FA9" w:rsidRDefault="00E11FA9">
      <w:pPr>
        <w:rPr>
          <w:rFonts w:ascii="Times New Roman" w:hAnsi="Times New Roman" w:cs="Times New Roman"/>
          <w:sz w:val="24"/>
          <w:szCs w:val="24"/>
        </w:rPr>
      </w:pPr>
      <w:r>
        <w:rPr>
          <w:rFonts w:ascii="Times New Roman" w:hAnsi="Times New Roman" w:cs="Times New Roman"/>
          <w:sz w:val="24"/>
          <w:szCs w:val="24"/>
        </w:rPr>
        <w:t>9:45 A.M. Round V Begins</w:t>
      </w:r>
    </w:p>
    <w:p w:rsidR="00E11FA9" w:rsidRDefault="00E11FA9">
      <w:pPr>
        <w:rPr>
          <w:rFonts w:ascii="Times New Roman" w:hAnsi="Times New Roman" w:cs="Times New Roman"/>
          <w:sz w:val="24"/>
          <w:szCs w:val="24"/>
        </w:rPr>
      </w:pPr>
      <w:r>
        <w:rPr>
          <w:rFonts w:ascii="Times New Roman" w:hAnsi="Times New Roman" w:cs="Times New Roman"/>
          <w:sz w:val="24"/>
          <w:szCs w:val="24"/>
        </w:rPr>
        <w:t>10:30 Flight A (Round I)</w:t>
      </w:r>
    </w:p>
    <w:p w:rsidR="00E11FA9" w:rsidRDefault="00AA2E5F">
      <w:pPr>
        <w:rPr>
          <w:rFonts w:ascii="Times New Roman" w:hAnsi="Times New Roman" w:cs="Times New Roman"/>
          <w:sz w:val="24"/>
          <w:szCs w:val="24"/>
        </w:rPr>
      </w:pPr>
      <w:r>
        <w:rPr>
          <w:rFonts w:ascii="Times New Roman" w:hAnsi="Times New Roman" w:cs="Times New Roman"/>
          <w:sz w:val="24"/>
          <w:szCs w:val="24"/>
        </w:rPr>
        <w:t xml:space="preserve">11:30 </w:t>
      </w:r>
      <w:r w:rsidR="00E11FA9">
        <w:rPr>
          <w:rFonts w:ascii="Times New Roman" w:hAnsi="Times New Roman" w:cs="Times New Roman"/>
          <w:sz w:val="24"/>
          <w:szCs w:val="24"/>
        </w:rPr>
        <w:t>Q</w:t>
      </w:r>
      <w:r w:rsidR="00E80EAE">
        <w:rPr>
          <w:rFonts w:ascii="Times New Roman" w:hAnsi="Times New Roman" w:cs="Times New Roman"/>
          <w:sz w:val="24"/>
          <w:szCs w:val="24"/>
        </w:rPr>
        <w:t>uarterfinals</w:t>
      </w:r>
      <w:r w:rsidR="00F92EF9">
        <w:rPr>
          <w:rFonts w:ascii="Times New Roman" w:hAnsi="Times New Roman" w:cs="Times New Roman"/>
          <w:sz w:val="24"/>
          <w:szCs w:val="24"/>
        </w:rPr>
        <w:t xml:space="preserve"> IPDA</w:t>
      </w:r>
    </w:p>
    <w:p w:rsidR="00E11FA9" w:rsidRDefault="00E11FA9">
      <w:pPr>
        <w:rPr>
          <w:rFonts w:ascii="Times New Roman" w:hAnsi="Times New Roman" w:cs="Times New Roman"/>
          <w:sz w:val="24"/>
          <w:szCs w:val="24"/>
        </w:rPr>
      </w:pPr>
      <w:r>
        <w:rPr>
          <w:rFonts w:ascii="Times New Roman" w:hAnsi="Times New Roman" w:cs="Times New Roman"/>
          <w:sz w:val="24"/>
          <w:szCs w:val="24"/>
        </w:rPr>
        <w:t xml:space="preserve">12:30 Flight </w:t>
      </w:r>
      <w:r w:rsidR="00AA2E5F">
        <w:rPr>
          <w:rFonts w:ascii="Times New Roman" w:hAnsi="Times New Roman" w:cs="Times New Roman"/>
          <w:sz w:val="24"/>
          <w:szCs w:val="24"/>
        </w:rPr>
        <w:t>B</w:t>
      </w:r>
      <w:r>
        <w:rPr>
          <w:rFonts w:ascii="Times New Roman" w:hAnsi="Times New Roman" w:cs="Times New Roman"/>
          <w:sz w:val="24"/>
          <w:szCs w:val="24"/>
        </w:rPr>
        <w:t xml:space="preserve"> (Round I)</w:t>
      </w:r>
    </w:p>
    <w:p w:rsidR="00E11FA9" w:rsidRDefault="00E11FA9">
      <w:pPr>
        <w:rPr>
          <w:rFonts w:ascii="Times New Roman" w:hAnsi="Times New Roman" w:cs="Times New Roman"/>
          <w:sz w:val="24"/>
          <w:szCs w:val="24"/>
        </w:rPr>
      </w:pPr>
      <w:r>
        <w:rPr>
          <w:rFonts w:ascii="Times New Roman" w:hAnsi="Times New Roman" w:cs="Times New Roman"/>
          <w:sz w:val="24"/>
          <w:szCs w:val="24"/>
        </w:rPr>
        <w:t>1:30 Lunch</w:t>
      </w:r>
    </w:p>
    <w:p w:rsidR="00E11FA9" w:rsidRDefault="00E11FA9">
      <w:pPr>
        <w:rPr>
          <w:rFonts w:ascii="Times New Roman" w:hAnsi="Times New Roman" w:cs="Times New Roman"/>
          <w:sz w:val="24"/>
          <w:szCs w:val="24"/>
        </w:rPr>
      </w:pPr>
      <w:r>
        <w:rPr>
          <w:rFonts w:ascii="Times New Roman" w:hAnsi="Times New Roman" w:cs="Times New Roman"/>
          <w:sz w:val="24"/>
          <w:szCs w:val="24"/>
        </w:rPr>
        <w:t>2:00 Flight A (Round II)</w:t>
      </w:r>
    </w:p>
    <w:p w:rsidR="00E11FA9" w:rsidRDefault="00E11FA9">
      <w:pPr>
        <w:rPr>
          <w:rFonts w:ascii="Times New Roman" w:hAnsi="Times New Roman" w:cs="Times New Roman"/>
          <w:sz w:val="24"/>
          <w:szCs w:val="24"/>
        </w:rPr>
      </w:pPr>
      <w:r>
        <w:rPr>
          <w:rFonts w:ascii="Times New Roman" w:hAnsi="Times New Roman" w:cs="Times New Roman"/>
          <w:sz w:val="24"/>
          <w:szCs w:val="24"/>
        </w:rPr>
        <w:t>3:00 Semifinals</w:t>
      </w:r>
      <w:r w:rsidR="00F92EF9">
        <w:rPr>
          <w:rFonts w:ascii="Times New Roman" w:hAnsi="Times New Roman" w:cs="Times New Roman"/>
          <w:sz w:val="24"/>
          <w:szCs w:val="24"/>
        </w:rPr>
        <w:t xml:space="preserve"> IPDA</w:t>
      </w:r>
    </w:p>
    <w:p w:rsidR="00E11FA9" w:rsidRDefault="00E11FA9">
      <w:pPr>
        <w:rPr>
          <w:rFonts w:ascii="Times New Roman" w:hAnsi="Times New Roman" w:cs="Times New Roman"/>
          <w:sz w:val="24"/>
          <w:szCs w:val="24"/>
        </w:rPr>
      </w:pPr>
      <w:r>
        <w:rPr>
          <w:rFonts w:ascii="Times New Roman" w:hAnsi="Times New Roman" w:cs="Times New Roman"/>
          <w:sz w:val="24"/>
          <w:szCs w:val="24"/>
        </w:rPr>
        <w:t xml:space="preserve">4:00 Flight </w:t>
      </w:r>
      <w:r w:rsidR="00AA2E5F">
        <w:rPr>
          <w:rFonts w:ascii="Times New Roman" w:hAnsi="Times New Roman" w:cs="Times New Roman"/>
          <w:sz w:val="24"/>
          <w:szCs w:val="24"/>
        </w:rPr>
        <w:t>B</w:t>
      </w:r>
      <w:r>
        <w:rPr>
          <w:rFonts w:ascii="Times New Roman" w:hAnsi="Times New Roman" w:cs="Times New Roman"/>
          <w:sz w:val="24"/>
          <w:szCs w:val="24"/>
        </w:rPr>
        <w:t xml:space="preserve"> (Round II)</w:t>
      </w:r>
    </w:p>
    <w:p w:rsidR="00E11FA9" w:rsidRDefault="00E11FA9">
      <w:pPr>
        <w:rPr>
          <w:rFonts w:ascii="Times New Roman" w:hAnsi="Times New Roman" w:cs="Times New Roman"/>
          <w:sz w:val="24"/>
          <w:szCs w:val="24"/>
        </w:rPr>
      </w:pPr>
      <w:r>
        <w:rPr>
          <w:rFonts w:ascii="Times New Roman" w:hAnsi="Times New Roman" w:cs="Times New Roman"/>
          <w:sz w:val="24"/>
          <w:szCs w:val="24"/>
        </w:rPr>
        <w:t>5:</w:t>
      </w:r>
      <w:r w:rsidR="00AA2E5F">
        <w:rPr>
          <w:rFonts w:ascii="Times New Roman" w:hAnsi="Times New Roman" w:cs="Times New Roman"/>
          <w:sz w:val="24"/>
          <w:szCs w:val="24"/>
        </w:rPr>
        <w:t>30</w:t>
      </w:r>
      <w:r>
        <w:rPr>
          <w:rFonts w:ascii="Times New Roman" w:hAnsi="Times New Roman" w:cs="Times New Roman"/>
          <w:sz w:val="24"/>
          <w:szCs w:val="24"/>
        </w:rPr>
        <w:t xml:space="preserve"> </w:t>
      </w:r>
      <w:r w:rsidR="00AA2E5F">
        <w:rPr>
          <w:rFonts w:ascii="Times New Roman" w:hAnsi="Times New Roman" w:cs="Times New Roman"/>
          <w:sz w:val="24"/>
          <w:szCs w:val="24"/>
        </w:rPr>
        <w:t>Finals All Events and IPDA Finals</w:t>
      </w:r>
    </w:p>
    <w:p w:rsidR="00E11FA9" w:rsidRDefault="00AA2E5F">
      <w:pPr>
        <w:rPr>
          <w:rFonts w:ascii="Times New Roman" w:hAnsi="Times New Roman" w:cs="Times New Roman"/>
          <w:sz w:val="24"/>
          <w:szCs w:val="24"/>
        </w:rPr>
      </w:pPr>
      <w:r>
        <w:rPr>
          <w:rFonts w:ascii="Times New Roman" w:hAnsi="Times New Roman" w:cs="Times New Roman"/>
          <w:sz w:val="24"/>
          <w:szCs w:val="24"/>
        </w:rPr>
        <w:t>6:45 Awards</w:t>
      </w:r>
    </w:p>
    <w:p w:rsidR="00E11FA9" w:rsidRPr="00E11FA9" w:rsidRDefault="00E11FA9">
      <w:pPr>
        <w:rPr>
          <w:rFonts w:ascii="Times New Roman" w:hAnsi="Times New Roman" w:cs="Times New Roman"/>
          <w:b/>
          <w:sz w:val="24"/>
          <w:szCs w:val="24"/>
        </w:rPr>
      </w:pPr>
      <w:r w:rsidRPr="00E11FA9">
        <w:rPr>
          <w:rFonts w:ascii="Times New Roman" w:hAnsi="Times New Roman" w:cs="Times New Roman"/>
          <w:b/>
          <w:sz w:val="24"/>
          <w:szCs w:val="24"/>
        </w:rPr>
        <w:lastRenderedPageBreak/>
        <w:t>Cougar Invitational</w:t>
      </w:r>
    </w:p>
    <w:p w:rsidR="00E11FA9" w:rsidRPr="00E11FA9" w:rsidRDefault="00E11FA9">
      <w:pPr>
        <w:rPr>
          <w:rFonts w:ascii="Times New Roman" w:hAnsi="Times New Roman" w:cs="Times New Roman"/>
          <w:b/>
          <w:sz w:val="24"/>
          <w:szCs w:val="24"/>
        </w:rPr>
      </w:pPr>
      <w:r w:rsidRPr="00E11FA9">
        <w:rPr>
          <w:rFonts w:ascii="Times New Roman" w:hAnsi="Times New Roman" w:cs="Times New Roman"/>
          <w:b/>
          <w:sz w:val="24"/>
          <w:szCs w:val="24"/>
        </w:rPr>
        <w:t>Sunday, October 9, 2016</w:t>
      </w:r>
    </w:p>
    <w:p w:rsidR="00E11FA9" w:rsidRDefault="00E11FA9">
      <w:pPr>
        <w:rPr>
          <w:rFonts w:ascii="Times New Roman" w:hAnsi="Times New Roman" w:cs="Times New Roman"/>
          <w:sz w:val="24"/>
          <w:szCs w:val="24"/>
        </w:rPr>
      </w:pPr>
      <w:r>
        <w:rPr>
          <w:rFonts w:ascii="Times New Roman" w:hAnsi="Times New Roman" w:cs="Times New Roman"/>
          <w:sz w:val="24"/>
          <w:szCs w:val="24"/>
        </w:rPr>
        <w:t>7:30 A.M. Registration</w:t>
      </w:r>
    </w:p>
    <w:p w:rsidR="00E11FA9" w:rsidRDefault="00E11FA9">
      <w:pPr>
        <w:rPr>
          <w:rFonts w:ascii="Times New Roman" w:hAnsi="Times New Roman" w:cs="Times New Roman"/>
          <w:sz w:val="24"/>
          <w:szCs w:val="24"/>
        </w:rPr>
      </w:pPr>
      <w:r>
        <w:rPr>
          <w:rFonts w:ascii="Times New Roman" w:hAnsi="Times New Roman" w:cs="Times New Roman"/>
          <w:sz w:val="24"/>
          <w:szCs w:val="24"/>
        </w:rPr>
        <w:t>8:00 A.M. Flight A (Round I)</w:t>
      </w:r>
    </w:p>
    <w:p w:rsidR="00E11FA9" w:rsidRDefault="00E11FA9">
      <w:pPr>
        <w:rPr>
          <w:rFonts w:ascii="Times New Roman" w:hAnsi="Times New Roman" w:cs="Times New Roman"/>
          <w:sz w:val="24"/>
          <w:szCs w:val="24"/>
        </w:rPr>
      </w:pPr>
      <w:r>
        <w:rPr>
          <w:rFonts w:ascii="Times New Roman" w:hAnsi="Times New Roman" w:cs="Times New Roman"/>
          <w:sz w:val="24"/>
          <w:szCs w:val="24"/>
        </w:rPr>
        <w:t>9:</w:t>
      </w:r>
      <w:r w:rsidR="00AA2E5F">
        <w:rPr>
          <w:rFonts w:ascii="Times New Roman" w:hAnsi="Times New Roman" w:cs="Times New Roman"/>
          <w:sz w:val="24"/>
          <w:szCs w:val="24"/>
        </w:rPr>
        <w:t>30</w:t>
      </w:r>
      <w:r>
        <w:rPr>
          <w:rFonts w:ascii="Times New Roman" w:hAnsi="Times New Roman" w:cs="Times New Roman"/>
          <w:sz w:val="24"/>
          <w:szCs w:val="24"/>
        </w:rPr>
        <w:t xml:space="preserve"> A.M. Flight B</w:t>
      </w:r>
      <w:r w:rsidR="00AA2E5F">
        <w:rPr>
          <w:rFonts w:ascii="Times New Roman" w:hAnsi="Times New Roman" w:cs="Times New Roman"/>
          <w:sz w:val="24"/>
          <w:szCs w:val="24"/>
        </w:rPr>
        <w:t xml:space="preserve"> (Round II)</w:t>
      </w:r>
    </w:p>
    <w:p w:rsidR="00E11FA9" w:rsidRDefault="00AA2E5F">
      <w:pPr>
        <w:rPr>
          <w:rFonts w:ascii="Times New Roman" w:hAnsi="Times New Roman" w:cs="Times New Roman"/>
          <w:sz w:val="24"/>
          <w:szCs w:val="24"/>
        </w:rPr>
      </w:pPr>
      <w:r>
        <w:rPr>
          <w:rFonts w:ascii="Times New Roman" w:hAnsi="Times New Roman" w:cs="Times New Roman"/>
          <w:sz w:val="24"/>
          <w:szCs w:val="24"/>
        </w:rPr>
        <w:t>11:00</w:t>
      </w:r>
      <w:r w:rsidR="00E11FA9">
        <w:rPr>
          <w:rFonts w:ascii="Times New Roman" w:hAnsi="Times New Roman" w:cs="Times New Roman"/>
          <w:sz w:val="24"/>
          <w:szCs w:val="24"/>
        </w:rPr>
        <w:t xml:space="preserve"> A.M. Flight </w:t>
      </w:r>
      <w:r>
        <w:rPr>
          <w:rFonts w:ascii="Times New Roman" w:hAnsi="Times New Roman" w:cs="Times New Roman"/>
          <w:sz w:val="24"/>
          <w:szCs w:val="24"/>
        </w:rPr>
        <w:t>A (Round I)</w:t>
      </w:r>
    </w:p>
    <w:p w:rsidR="00E11FA9" w:rsidRDefault="00AA2E5F" w:rsidP="00E11FA9">
      <w:pPr>
        <w:tabs>
          <w:tab w:val="left" w:pos="2415"/>
        </w:tabs>
        <w:rPr>
          <w:rFonts w:ascii="Times New Roman" w:hAnsi="Times New Roman" w:cs="Times New Roman"/>
          <w:sz w:val="24"/>
          <w:szCs w:val="24"/>
        </w:rPr>
      </w:pPr>
      <w:r>
        <w:rPr>
          <w:rFonts w:ascii="Times New Roman" w:hAnsi="Times New Roman" w:cs="Times New Roman"/>
          <w:sz w:val="24"/>
          <w:szCs w:val="24"/>
        </w:rPr>
        <w:t>12:30 P.M. Lunch</w:t>
      </w:r>
    </w:p>
    <w:p w:rsidR="00AA2E5F" w:rsidRDefault="00AA2E5F" w:rsidP="00E11FA9">
      <w:pPr>
        <w:tabs>
          <w:tab w:val="left" w:pos="2415"/>
        </w:tabs>
        <w:rPr>
          <w:rFonts w:ascii="Times New Roman" w:hAnsi="Times New Roman" w:cs="Times New Roman"/>
          <w:sz w:val="24"/>
          <w:szCs w:val="24"/>
        </w:rPr>
      </w:pPr>
      <w:r>
        <w:rPr>
          <w:rFonts w:ascii="Times New Roman" w:hAnsi="Times New Roman" w:cs="Times New Roman"/>
          <w:sz w:val="24"/>
          <w:szCs w:val="24"/>
        </w:rPr>
        <w:t>1:00 P.M.  Flight A (Round II)</w:t>
      </w:r>
    </w:p>
    <w:p w:rsidR="00AA2E5F" w:rsidRDefault="00AA2E5F" w:rsidP="00E11FA9">
      <w:pPr>
        <w:tabs>
          <w:tab w:val="left" w:pos="2415"/>
        </w:tabs>
        <w:rPr>
          <w:rFonts w:ascii="Times New Roman" w:hAnsi="Times New Roman" w:cs="Times New Roman"/>
          <w:sz w:val="24"/>
          <w:szCs w:val="24"/>
        </w:rPr>
      </w:pPr>
      <w:r>
        <w:rPr>
          <w:rFonts w:ascii="Times New Roman" w:hAnsi="Times New Roman" w:cs="Times New Roman"/>
          <w:sz w:val="24"/>
          <w:szCs w:val="24"/>
        </w:rPr>
        <w:t xml:space="preserve">2:30 P.M. Flight B Finals </w:t>
      </w:r>
    </w:p>
    <w:p w:rsidR="00AA2E5F" w:rsidRDefault="00AA2E5F" w:rsidP="00E11FA9">
      <w:pPr>
        <w:tabs>
          <w:tab w:val="left" w:pos="2415"/>
        </w:tabs>
        <w:rPr>
          <w:rFonts w:ascii="Times New Roman" w:hAnsi="Times New Roman" w:cs="Times New Roman"/>
          <w:sz w:val="24"/>
          <w:szCs w:val="24"/>
        </w:rPr>
      </w:pPr>
      <w:r>
        <w:rPr>
          <w:rFonts w:ascii="Times New Roman" w:hAnsi="Times New Roman" w:cs="Times New Roman"/>
          <w:sz w:val="24"/>
          <w:szCs w:val="24"/>
        </w:rPr>
        <w:t>4:00 P.M. Flight A Finals</w:t>
      </w:r>
    </w:p>
    <w:p w:rsidR="00E11FA9" w:rsidRDefault="00AA2E5F">
      <w:pPr>
        <w:rPr>
          <w:rFonts w:ascii="Times New Roman" w:hAnsi="Times New Roman" w:cs="Times New Roman"/>
          <w:sz w:val="24"/>
          <w:szCs w:val="24"/>
        </w:rPr>
      </w:pPr>
      <w:r>
        <w:rPr>
          <w:rFonts w:ascii="Times New Roman" w:hAnsi="Times New Roman" w:cs="Times New Roman"/>
          <w:sz w:val="24"/>
          <w:szCs w:val="24"/>
        </w:rPr>
        <w:t>5:30 P.M. Awards</w:t>
      </w:r>
    </w:p>
    <w:p w:rsidR="00122FEB" w:rsidRPr="00EC6E06" w:rsidRDefault="00122FEB" w:rsidP="00122FEB">
      <w:pPr>
        <w:rPr>
          <w:rFonts w:ascii="Times New Roman" w:hAnsi="Times New Roman" w:cs="Times New Roman"/>
          <w:b/>
          <w:i/>
          <w:sz w:val="24"/>
          <w:szCs w:val="24"/>
          <w:u w:val="single"/>
        </w:rPr>
      </w:pPr>
      <w:r w:rsidRPr="00EC6E06">
        <w:rPr>
          <w:rFonts w:ascii="Times New Roman" w:hAnsi="Times New Roman" w:cs="Times New Roman"/>
          <w:b/>
          <w:i/>
          <w:sz w:val="24"/>
          <w:szCs w:val="24"/>
          <w:u w:val="single"/>
        </w:rPr>
        <w:t>Entry Costs and Methods</w:t>
      </w:r>
    </w:p>
    <w:p w:rsidR="00122FEB" w:rsidRPr="00EC6E06" w:rsidRDefault="00122FEB" w:rsidP="00122FEB">
      <w:pPr>
        <w:rPr>
          <w:rFonts w:ascii="Times New Roman" w:hAnsi="Times New Roman" w:cs="Times New Roman"/>
          <w:b/>
          <w:sz w:val="24"/>
          <w:szCs w:val="24"/>
        </w:rPr>
      </w:pPr>
      <w:r w:rsidRPr="00EC6E06">
        <w:rPr>
          <w:rFonts w:ascii="Times New Roman" w:hAnsi="Times New Roman" w:cs="Times New Roman"/>
          <w:b/>
          <w:sz w:val="24"/>
          <w:szCs w:val="24"/>
        </w:rPr>
        <w:t>Debate:</w:t>
      </w:r>
    </w:p>
    <w:p w:rsidR="00AA2E5F" w:rsidRPr="00AA2E5F" w:rsidRDefault="00122FEB" w:rsidP="009A22D5">
      <w:pPr>
        <w:rPr>
          <w:rFonts w:ascii="Times New Roman" w:hAnsi="Times New Roman" w:cs="Times New Roman"/>
          <w:b/>
          <w:i/>
          <w:sz w:val="24"/>
          <w:szCs w:val="24"/>
        </w:rPr>
      </w:pPr>
      <w:r>
        <w:rPr>
          <w:rFonts w:ascii="Times New Roman" w:hAnsi="Times New Roman" w:cs="Times New Roman"/>
          <w:sz w:val="24"/>
          <w:szCs w:val="24"/>
        </w:rPr>
        <w:t xml:space="preserve">The cost for each IPDA entry is </w:t>
      </w:r>
      <w:r w:rsidRPr="00EC6E06">
        <w:rPr>
          <w:rFonts w:ascii="Times New Roman" w:hAnsi="Times New Roman" w:cs="Times New Roman"/>
          <w:b/>
          <w:sz w:val="24"/>
          <w:szCs w:val="24"/>
        </w:rPr>
        <w:t>$25.00 for a covered entry</w:t>
      </w:r>
      <w:r>
        <w:rPr>
          <w:rFonts w:ascii="Times New Roman" w:hAnsi="Times New Roman" w:cs="Times New Roman"/>
          <w:sz w:val="24"/>
          <w:szCs w:val="24"/>
        </w:rPr>
        <w:t xml:space="preserve">. </w:t>
      </w:r>
      <w:r w:rsidRPr="00EC6E06">
        <w:rPr>
          <w:rFonts w:ascii="Times New Roman" w:hAnsi="Times New Roman" w:cs="Times New Roman"/>
          <w:b/>
          <w:sz w:val="24"/>
          <w:szCs w:val="24"/>
        </w:rPr>
        <w:t>Uncovered entries are an additional $25.00 for each debater</w:t>
      </w:r>
      <w:r>
        <w:rPr>
          <w:rFonts w:ascii="Times New Roman" w:hAnsi="Times New Roman" w:cs="Times New Roman"/>
          <w:sz w:val="24"/>
          <w:szCs w:val="24"/>
        </w:rPr>
        <w:t xml:space="preserve">. </w:t>
      </w:r>
    </w:p>
    <w:p w:rsidR="00C74A50" w:rsidRDefault="00C74A50" w:rsidP="00122FEB">
      <w:pPr>
        <w:rPr>
          <w:rFonts w:ascii="Times New Roman" w:hAnsi="Times New Roman" w:cs="Times New Roman"/>
          <w:sz w:val="24"/>
          <w:szCs w:val="24"/>
        </w:rPr>
      </w:pPr>
    </w:p>
    <w:p w:rsidR="00122FEB" w:rsidRPr="00EC6E06" w:rsidRDefault="00122FEB" w:rsidP="00122FEB">
      <w:pPr>
        <w:rPr>
          <w:rFonts w:ascii="Times New Roman" w:hAnsi="Times New Roman" w:cs="Times New Roman"/>
          <w:b/>
          <w:sz w:val="24"/>
          <w:szCs w:val="24"/>
        </w:rPr>
      </w:pPr>
      <w:r w:rsidRPr="00EC6E06">
        <w:rPr>
          <w:rFonts w:ascii="Times New Roman" w:hAnsi="Times New Roman" w:cs="Times New Roman"/>
          <w:b/>
          <w:sz w:val="24"/>
          <w:szCs w:val="24"/>
        </w:rPr>
        <w:t>Individual Events:</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 xml:space="preserve">Individual events entries will be </w:t>
      </w:r>
      <w:r w:rsidR="00C74A50">
        <w:rPr>
          <w:rFonts w:ascii="Times New Roman" w:hAnsi="Times New Roman" w:cs="Times New Roman"/>
          <w:b/>
          <w:sz w:val="24"/>
          <w:szCs w:val="24"/>
        </w:rPr>
        <w:t>$10</w:t>
      </w:r>
      <w:r w:rsidRPr="00EC6E06">
        <w:rPr>
          <w:rFonts w:ascii="Times New Roman" w:hAnsi="Times New Roman" w:cs="Times New Roman"/>
          <w:b/>
          <w:sz w:val="24"/>
          <w:szCs w:val="24"/>
        </w:rPr>
        <w:t>.00 each</w:t>
      </w:r>
      <w:r>
        <w:rPr>
          <w:rFonts w:ascii="Times New Roman" w:hAnsi="Times New Roman" w:cs="Times New Roman"/>
          <w:sz w:val="24"/>
          <w:szCs w:val="24"/>
        </w:rPr>
        <w:t xml:space="preserve"> and one judge covers six entries. </w:t>
      </w:r>
      <w:r w:rsidRPr="00EC6E06">
        <w:rPr>
          <w:rFonts w:ascii="Times New Roman" w:hAnsi="Times New Roman" w:cs="Times New Roman"/>
          <w:b/>
          <w:sz w:val="24"/>
          <w:szCs w:val="24"/>
        </w:rPr>
        <w:t xml:space="preserve">For AFA requirements the judge should be a college graduate or a member of your larger community and not a student. </w:t>
      </w:r>
      <w:r>
        <w:rPr>
          <w:rFonts w:ascii="Times New Roman" w:hAnsi="Times New Roman" w:cs="Times New Roman"/>
          <w:sz w:val="24"/>
          <w:szCs w:val="24"/>
        </w:rPr>
        <w:t xml:space="preserve">Please keep that in mind when you fill out the entry form. </w:t>
      </w:r>
    </w:p>
    <w:p w:rsidR="00122FEB" w:rsidRDefault="00122FEB" w:rsidP="00122FEB">
      <w:pPr>
        <w:rPr>
          <w:rFonts w:ascii="Times New Roman" w:hAnsi="Times New Roman" w:cs="Times New Roman"/>
          <w:b/>
          <w:sz w:val="24"/>
          <w:szCs w:val="24"/>
        </w:rPr>
      </w:pPr>
      <w:r w:rsidRPr="00EC6E06">
        <w:rPr>
          <w:rFonts w:ascii="Times New Roman" w:hAnsi="Times New Roman" w:cs="Times New Roman"/>
          <w:b/>
          <w:sz w:val="24"/>
          <w:szCs w:val="24"/>
        </w:rPr>
        <w:t xml:space="preserve">Each uncovered entry will be assessed an additional $10.00. </w:t>
      </w:r>
    </w:p>
    <w:p w:rsidR="00570377" w:rsidRDefault="00570377" w:rsidP="00122FEB">
      <w:pPr>
        <w:rPr>
          <w:rFonts w:ascii="Times New Roman" w:hAnsi="Times New Roman" w:cs="Times New Roman"/>
          <w:b/>
          <w:sz w:val="24"/>
          <w:szCs w:val="24"/>
        </w:rPr>
      </w:pPr>
      <w:r>
        <w:rPr>
          <w:rFonts w:ascii="Times New Roman" w:hAnsi="Times New Roman" w:cs="Times New Roman"/>
          <w:b/>
          <w:sz w:val="24"/>
          <w:szCs w:val="24"/>
        </w:rPr>
        <w:t>Flight A: EXT, PERS, DUO, POI, CA, DI</w:t>
      </w:r>
    </w:p>
    <w:p w:rsidR="00570377" w:rsidRPr="00EC6E06" w:rsidRDefault="00570377" w:rsidP="00122FEB">
      <w:pPr>
        <w:rPr>
          <w:rFonts w:ascii="Times New Roman" w:hAnsi="Times New Roman" w:cs="Times New Roman"/>
          <w:b/>
          <w:sz w:val="24"/>
          <w:szCs w:val="24"/>
        </w:rPr>
      </w:pPr>
      <w:r>
        <w:rPr>
          <w:rFonts w:ascii="Times New Roman" w:hAnsi="Times New Roman" w:cs="Times New Roman"/>
          <w:b/>
          <w:sz w:val="24"/>
          <w:szCs w:val="24"/>
        </w:rPr>
        <w:t>Flight B: PRO, INF, IMP, POE, ADS</w:t>
      </w:r>
    </w:p>
    <w:p w:rsidR="00122FEB" w:rsidRDefault="00E30622" w:rsidP="00122FEB">
      <w:pPr>
        <w:rPr>
          <w:rFonts w:ascii="Times New Roman" w:hAnsi="Times New Roman" w:cs="Times New Roman"/>
          <w:sz w:val="24"/>
          <w:szCs w:val="24"/>
        </w:rPr>
      </w:pPr>
      <w:r>
        <w:rPr>
          <w:rFonts w:ascii="Times New Roman" w:hAnsi="Times New Roman" w:cs="Times New Roman"/>
          <w:sz w:val="24"/>
          <w:szCs w:val="24"/>
        </w:rPr>
        <w:t>All</w:t>
      </w:r>
      <w:r w:rsidR="00122FEB">
        <w:rPr>
          <w:rFonts w:ascii="Times New Roman" w:hAnsi="Times New Roman" w:cs="Times New Roman"/>
          <w:sz w:val="24"/>
          <w:szCs w:val="24"/>
        </w:rPr>
        <w:t xml:space="preserve"> persons in the pool as judges and/or competitors are required to judge one round past their squad’s last round.  </w:t>
      </w:r>
    </w:p>
    <w:p w:rsidR="005775CF" w:rsidRDefault="005775CF" w:rsidP="00122FEB">
      <w:pPr>
        <w:rPr>
          <w:rFonts w:ascii="Times New Roman" w:hAnsi="Times New Roman" w:cs="Times New Roman"/>
          <w:sz w:val="24"/>
          <w:szCs w:val="24"/>
        </w:rPr>
      </w:pPr>
      <w:r>
        <w:rPr>
          <w:rFonts w:ascii="Times New Roman" w:hAnsi="Times New Roman" w:cs="Times New Roman"/>
          <w:sz w:val="24"/>
          <w:szCs w:val="24"/>
        </w:rPr>
        <w:t>Lastly, the tournament needs to go forward on time. Students will be allowed a two minute grace period in IPDA before they forfeit the round. For individual events, competitors are expected to sign in and proceed quickly and efficiently between rounds. All rounds will begin as scheduled, so judges will be asked to leave their rooms once the next round is set to begin.</w:t>
      </w:r>
    </w:p>
    <w:p w:rsidR="00AA2E5F" w:rsidRDefault="00AA2E5F" w:rsidP="00122FEB">
      <w:pPr>
        <w:rPr>
          <w:rFonts w:ascii="Times New Roman" w:hAnsi="Times New Roman" w:cs="Times New Roman"/>
          <w:sz w:val="24"/>
          <w:szCs w:val="24"/>
        </w:rPr>
      </w:pPr>
      <w:r>
        <w:rPr>
          <w:rFonts w:ascii="Times New Roman" w:hAnsi="Times New Roman" w:cs="Times New Roman"/>
          <w:sz w:val="24"/>
          <w:szCs w:val="24"/>
        </w:rPr>
        <w:t xml:space="preserve">All individual events judges are required to adjudicate both Flight A and Flight B Finals. </w:t>
      </w:r>
    </w:p>
    <w:p w:rsidR="00FB74B6" w:rsidRDefault="00FB74B6" w:rsidP="00122FEB">
      <w:pPr>
        <w:rPr>
          <w:rFonts w:ascii="Times New Roman" w:hAnsi="Times New Roman" w:cs="Times New Roman"/>
          <w:sz w:val="24"/>
          <w:szCs w:val="24"/>
        </w:rPr>
      </w:pPr>
    </w:p>
    <w:p w:rsidR="00FB74B6" w:rsidRDefault="00FB74B6" w:rsidP="00122FEB">
      <w:pPr>
        <w:rPr>
          <w:rFonts w:ascii="Times New Roman" w:hAnsi="Times New Roman" w:cs="Times New Roman"/>
          <w:sz w:val="24"/>
          <w:szCs w:val="24"/>
        </w:rPr>
      </w:pPr>
      <w:r>
        <w:rPr>
          <w:rFonts w:ascii="Times New Roman" w:hAnsi="Times New Roman" w:cs="Times New Roman"/>
          <w:sz w:val="24"/>
          <w:szCs w:val="24"/>
        </w:rPr>
        <w:lastRenderedPageBreak/>
        <w:t>Please make checks payable to Central Wyoming College.</w:t>
      </w:r>
    </w:p>
    <w:p w:rsidR="00C74A50" w:rsidRDefault="00E30622" w:rsidP="00122FEB">
      <w:pPr>
        <w:rPr>
          <w:rFonts w:ascii="Times New Roman" w:hAnsi="Times New Roman" w:cs="Times New Roman"/>
          <w:b/>
          <w:i/>
          <w:sz w:val="24"/>
          <w:szCs w:val="24"/>
          <w:u w:val="single"/>
        </w:rPr>
      </w:pPr>
      <w:r>
        <w:rPr>
          <w:rFonts w:ascii="Times New Roman" w:hAnsi="Times New Roman" w:cs="Times New Roman"/>
          <w:b/>
          <w:i/>
          <w:sz w:val="24"/>
          <w:szCs w:val="24"/>
          <w:u w:val="single"/>
        </w:rPr>
        <w:t>Judging</w:t>
      </w:r>
    </w:p>
    <w:p w:rsidR="005775CF" w:rsidRDefault="005775CF" w:rsidP="005775CF">
      <w:pPr>
        <w:rPr>
          <w:rFonts w:ascii="Times New Roman" w:hAnsi="Times New Roman" w:cs="Times New Roman"/>
          <w:sz w:val="24"/>
          <w:szCs w:val="24"/>
        </w:rPr>
      </w:pPr>
      <w:r>
        <w:rPr>
          <w:rFonts w:ascii="Times New Roman" w:hAnsi="Times New Roman" w:cs="Times New Roman"/>
          <w:sz w:val="24"/>
          <w:szCs w:val="24"/>
        </w:rPr>
        <w:t>As IPDA is a public forum, we would ask, if possible, that you bring someone from your administration, faculty, or even a prospective debater from a class to judge. The IPDA rules do not require that the judge has a bachelor’s degree, and IPDA style debate, unlike NPDA, does not reward jargon, specialized delivery, or practices often articulated in most current debate formats.</w:t>
      </w:r>
    </w:p>
    <w:p w:rsidR="005775CF" w:rsidRDefault="005775CF" w:rsidP="00122FEB">
      <w:pPr>
        <w:rPr>
          <w:rFonts w:ascii="Times New Roman" w:hAnsi="Times New Roman" w:cs="Times New Roman"/>
          <w:sz w:val="24"/>
          <w:szCs w:val="24"/>
        </w:rPr>
      </w:pPr>
      <w:r>
        <w:rPr>
          <w:rFonts w:ascii="Times New Roman" w:hAnsi="Times New Roman" w:cs="Times New Roman"/>
          <w:sz w:val="24"/>
          <w:szCs w:val="24"/>
        </w:rPr>
        <w:t xml:space="preserve">Individual events, on the other hand, requires the judges be members of the community, administration, and/or former students. </w:t>
      </w:r>
    </w:p>
    <w:p w:rsidR="005775CF" w:rsidRPr="005775CF" w:rsidRDefault="005775CF" w:rsidP="00122FEB">
      <w:pPr>
        <w:rPr>
          <w:rFonts w:ascii="Times New Roman" w:hAnsi="Times New Roman" w:cs="Times New Roman"/>
          <w:sz w:val="24"/>
          <w:szCs w:val="24"/>
        </w:rPr>
      </w:pPr>
      <w:r>
        <w:rPr>
          <w:rFonts w:ascii="Times New Roman" w:hAnsi="Times New Roman" w:cs="Times New Roman"/>
          <w:sz w:val="24"/>
          <w:szCs w:val="24"/>
        </w:rPr>
        <w:t xml:space="preserve">All debaters and debate judges are committed through quarterfinals or one round beyond their squad’s participation in elimination rounds.  All individual events judges are expected to judge through finals of both flights, regardless of their squad’s outcome. </w:t>
      </w:r>
    </w:p>
    <w:p w:rsidR="00122FEB" w:rsidRPr="00EC6E06" w:rsidRDefault="00122FEB" w:rsidP="00122FEB">
      <w:pPr>
        <w:rPr>
          <w:rFonts w:ascii="Times New Roman" w:hAnsi="Times New Roman" w:cs="Times New Roman"/>
          <w:b/>
          <w:i/>
          <w:sz w:val="24"/>
          <w:szCs w:val="24"/>
          <w:u w:val="single"/>
        </w:rPr>
      </w:pPr>
      <w:r w:rsidRPr="00EC6E06">
        <w:rPr>
          <w:rFonts w:ascii="Times New Roman" w:hAnsi="Times New Roman" w:cs="Times New Roman"/>
          <w:b/>
          <w:i/>
          <w:sz w:val="24"/>
          <w:szCs w:val="24"/>
          <w:u w:val="single"/>
        </w:rPr>
        <w:t>Lodging</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A block of rooms for the nights of October 8 and 9 has been set aside at the Holiday Inn Express in Torrington at the following rates:</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12 Double Queen $89.00 per night</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11 Junior Suites $120.00 per night (k</w:t>
      </w:r>
      <w:r w:rsidR="00AA2E5F">
        <w:rPr>
          <w:rFonts w:ascii="Times New Roman" w:hAnsi="Times New Roman" w:cs="Times New Roman"/>
          <w:sz w:val="24"/>
          <w:szCs w:val="24"/>
        </w:rPr>
        <w:t>ing bed with a pull-</w:t>
      </w:r>
      <w:r>
        <w:rPr>
          <w:rFonts w:ascii="Times New Roman" w:hAnsi="Times New Roman" w:cs="Times New Roman"/>
          <w:sz w:val="24"/>
          <w:szCs w:val="24"/>
        </w:rPr>
        <w:t>out couch)</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 xml:space="preserve">6 King $89.00 per night.  </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 xml:space="preserve">The hotel offers breakfast and free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w:t>
      </w:r>
    </w:p>
    <w:p w:rsidR="00122FEB" w:rsidRPr="000C1D97" w:rsidRDefault="00122FEB" w:rsidP="00122FEB">
      <w:pPr>
        <w:rPr>
          <w:rFonts w:ascii="Times New Roman" w:hAnsi="Times New Roman" w:cs="Times New Roman"/>
          <w:sz w:val="24"/>
          <w:szCs w:val="24"/>
        </w:rPr>
      </w:pPr>
      <w:r>
        <w:rPr>
          <w:rFonts w:ascii="Times New Roman" w:hAnsi="Times New Roman" w:cs="Times New Roman"/>
          <w:sz w:val="24"/>
          <w:szCs w:val="24"/>
        </w:rPr>
        <w:t xml:space="preserve">If you are interested call them at (307) 532-7600 and ask for the Lancer Invitational Tournament block. The block expires September 14, 2016.  </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You might also consider the following options:</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America’s Best Value Inn</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1548 S. Main Street</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Torrington, WY 82240</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(307) 532-7118</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The Days Inn</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1555 Main Street</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Torrington, WY 82240</w:t>
      </w:r>
    </w:p>
    <w:p w:rsidR="00122FEB" w:rsidRDefault="00122FEB" w:rsidP="00122FEB">
      <w:pPr>
        <w:rPr>
          <w:rFonts w:ascii="Times New Roman" w:hAnsi="Times New Roman" w:cs="Times New Roman"/>
          <w:sz w:val="24"/>
          <w:szCs w:val="24"/>
        </w:rPr>
      </w:pPr>
      <w:r>
        <w:rPr>
          <w:rFonts w:ascii="Times New Roman" w:hAnsi="Times New Roman" w:cs="Times New Roman"/>
          <w:sz w:val="24"/>
          <w:szCs w:val="24"/>
        </w:rPr>
        <w:t>(307) 532-4011</w:t>
      </w:r>
    </w:p>
    <w:p w:rsidR="00FB74B6" w:rsidRDefault="00FB74B6" w:rsidP="00122FEB">
      <w:pPr>
        <w:rPr>
          <w:rFonts w:ascii="Times New Roman" w:hAnsi="Times New Roman" w:cs="Times New Roman"/>
          <w:b/>
          <w:i/>
          <w:sz w:val="24"/>
          <w:szCs w:val="24"/>
        </w:rPr>
      </w:pPr>
    </w:p>
    <w:p w:rsidR="00122FEB" w:rsidRDefault="005775CF" w:rsidP="00122FEB">
      <w:pPr>
        <w:rPr>
          <w:rFonts w:ascii="Times New Roman" w:hAnsi="Times New Roman" w:cs="Times New Roman"/>
          <w:b/>
          <w:i/>
          <w:sz w:val="24"/>
          <w:szCs w:val="24"/>
        </w:rPr>
      </w:pPr>
      <w:r>
        <w:rPr>
          <w:rFonts w:ascii="Times New Roman" w:hAnsi="Times New Roman" w:cs="Times New Roman"/>
          <w:b/>
          <w:i/>
          <w:sz w:val="24"/>
          <w:szCs w:val="24"/>
        </w:rPr>
        <w:lastRenderedPageBreak/>
        <w:t>Parking</w:t>
      </w:r>
      <w:r w:rsidR="00FB74B6">
        <w:rPr>
          <w:rFonts w:ascii="Times New Roman" w:hAnsi="Times New Roman" w:cs="Times New Roman"/>
          <w:b/>
          <w:i/>
          <w:sz w:val="24"/>
          <w:szCs w:val="24"/>
        </w:rPr>
        <w:t xml:space="preserve"> and Map</w:t>
      </w:r>
    </w:p>
    <w:p w:rsidR="005775CF" w:rsidRDefault="005775CF" w:rsidP="00122FEB">
      <w:pPr>
        <w:rPr>
          <w:rFonts w:ascii="Times New Roman" w:hAnsi="Times New Roman" w:cs="Times New Roman"/>
          <w:sz w:val="24"/>
          <w:szCs w:val="24"/>
        </w:rPr>
      </w:pPr>
      <w:r>
        <w:rPr>
          <w:rFonts w:ascii="Times New Roman" w:hAnsi="Times New Roman" w:cs="Times New Roman"/>
          <w:sz w:val="24"/>
          <w:szCs w:val="24"/>
        </w:rPr>
        <w:t xml:space="preserve">The main campus of Eastern Wyoming College is located in Torrington, Wyoming, and is located at 3200 West C Street.  When approaching the campus from the south, you will come up a steep hill and note a sign to turn in for cosmetology and welding programs, you may turn in there and park in that area or you may proceed to the next entrance and park in that lot. If you are bringing a shuttle bus, please let me know and I will give you the directions for parking, as EWC has a specific lot designated for that event. </w:t>
      </w:r>
    </w:p>
    <w:p w:rsidR="00FB74B6" w:rsidRDefault="00FB74B6" w:rsidP="00122FEB">
      <w:pPr>
        <w:rPr>
          <w:rFonts w:ascii="Times New Roman" w:hAnsi="Times New Roman" w:cs="Times New Roman"/>
          <w:sz w:val="24"/>
          <w:szCs w:val="24"/>
        </w:rPr>
      </w:pPr>
    </w:p>
    <w:p w:rsidR="00FB74B6" w:rsidRPr="005775CF" w:rsidRDefault="00FB74B6" w:rsidP="00122FEB">
      <w:pPr>
        <w:rPr>
          <w:rFonts w:ascii="Times New Roman" w:hAnsi="Times New Roman" w:cs="Times New Roman"/>
          <w:sz w:val="24"/>
          <w:szCs w:val="24"/>
        </w:rPr>
      </w:pPr>
      <w:r>
        <w:rPr>
          <w:rFonts w:ascii="Times New Roman" w:hAnsi="Times New Roman" w:cs="Times New Roman"/>
          <w:sz w:val="24"/>
          <w:szCs w:val="24"/>
        </w:rPr>
        <w:t xml:space="preserve">Here is a link to the campus map: </w:t>
      </w:r>
    </w:p>
    <w:p w:rsidR="00122FEB" w:rsidRPr="00C74A50" w:rsidRDefault="00C74A50" w:rsidP="00122FEB">
      <w:pPr>
        <w:rPr>
          <w:rFonts w:ascii="Times New Roman" w:hAnsi="Times New Roman" w:cs="Times New Roman"/>
          <w:b/>
          <w:sz w:val="24"/>
          <w:szCs w:val="24"/>
          <w:u w:val="single"/>
        </w:rPr>
      </w:pPr>
      <w:r w:rsidRPr="00C74A50">
        <w:rPr>
          <w:rFonts w:ascii="Times New Roman" w:hAnsi="Times New Roman" w:cs="Times New Roman"/>
          <w:b/>
          <w:sz w:val="24"/>
          <w:szCs w:val="24"/>
          <w:u w:val="single"/>
        </w:rPr>
        <w:t>Awards</w:t>
      </w:r>
    </w:p>
    <w:p w:rsidR="00C74A50" w:rsidRDefault="00C74A50" w:rsidP="00122FEB">
      <w:pPr>
        <w:rPr>
          <w:rFonts w:ascii="Times New Roman" w:hAnsi="Times New Roman" w:cs="Times New Roman"/>
          <w:b/>
          <w:sz w:val="24"/>
          <w:szCs w:val="24"/>
        </w:rPr>
      </w:pPr>
      <w:r>
        <w:rPr>
          <w:rFonts w:ascii="Times New Roman" w:hAnsi="Times New Roman" w:cs="Times New Roman"/>
          <w:b/>
          <w:sz w:val="24"/>
          <w:szCs w:val="24"/>
        </w:rPr>
        <w:t>Lancer Invitational</w:t>
      </w:r>
    </w:p>
    <w:p w:rsidR="00C74A50" w:rsidRDefault="00C74A50" w:rsidP="00122FEB">
      <w:pPr>
        <w:rPr>
          <w:rFonts w:ascii="Times New Roman" w:hAnsi="Times New Roman" w:cs="Times New Roman"/>
          <w:sz w:val="24"/>
          <w:szCs w:val="24"/>
        </w:rPr>
      </w:pPr>
      <w:r>
        <w:rPr>
          <w:rFonts w:ascii="Times New Roman" w:hAnsi="Times New Roman" w:cs="Times New Roman"/>
          <w:sz w:val="24"/>
          <w:szCs w:val="24"/>
        </w:rPr>
        <w:t>All elimination round participants will receive awards, with substantive awards (trophies) for 1</w:t>
      </w:r>
      <w:r w:rsidRPr="00C74A50">
        <w:rPr>
          <w:rFonts w:ascii="Times New Roman" w:hAnsi="Times New Roman" w:cs="Times New Roman"/>
          <w:sz w:val="24"/>
          <w:szCs w:val="24"/>
          <w:vertAlign w:val="superscript"/>
        </w:rPr>
        <w:t>st</w:t>
      </w:r>
      <w:r>
        <w:rPr>
          <w:rFonts w:ascii="Times New Roman" w:hAnsi="Times New Roman" w:cs="Times New Roman"/>
          <w:sz w:val="24"/>
          <w:szCs w:val="24"/>
        </w:rPr>
        <w:t>-3</w:t>
      </w:r>
      <w:r w:rsidRPr="00C74A50">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p>
    <w:p w:rsidR="00C74A50" w:rsidRDefault="00C74A50" w:rsidP="00122FEB">
      <w:pPr>
        <w:rPr>
          <w:rFonts w:ascii="Times New Roman" w:hAnsi="Times New Roman" w:cs="Times New Roman"/>
          <w:sz w:val="24"/>
          <w:szCs w:val="24"/>
        </w:rPr>
      </w:pPr>
      <w:r>
        <w:rPr>
          <w:rFonts w:ascii="Times New Roman" w:hAnsi="Times New Roman" w:cs="Times New Roman"/>
          <w:sz w:val="24"/>
          <w:szCs w:val="24"/>
        </w:rPr>
        <w:t>Pentathlon Awards will be given to the top three competitors who compete in five individual events.</w:t>
      </w:r>
    </w:p>
    <w:p w:rsidR="00C74A50" w:rsidRDefault="00C74A50" w:rsidP="00122FEB">
      <w:pPr>
        <w:rPr>
          <w:rFonts w:ascii="Times New Roman" w:hAnsi="Times New Roman" w:cs="Times New Roman"/>
          <w:sz w:val="24"/>
          <w:szCs w:val="24"/>
        </w:rPr>
      </w:pPr>
      <w:r>
        <w:rPr>
          <w:rFonts w:ascii="Times New Roman" w:hAnsi="Times New Roman" w:cs="Times New Roman"/>
          <w:sz w:val="24"/>
          <w:szCs w:val="24"/>
        </w:rPr>
        <w:t xml:space="preserve">The Lancer All-Around Award will go to the top competitor whose record is best in both debate and at least two individual events. </w:t>
      </w:r>
    </w:p>
    <w:p w:rsidR="00C74A50" w:rsidRDefault="00C74A50" w:rsidP="00122FEB">
      <w:pPr>
        <w:rPr>
          <w:rFonts w:ascii="Times New Roman" w:hAnsi="Times New Roman" w:cs="Times New Roman"/>
          <w:sz w:val="24"/>
          <w:szCs w:val="24"/>
        </w:rPr>
      </w:pPr>
      <w:r>
        <w:rPr>
          <w:rFonts w:ascii="Times New Roman" w:hAnsi="Times New Roman" w:cs="Times New Roman"/>
          <w:sz w:val="24"/>
          <w:szCs w:val="24"/>
        </w:rPr>
        <w:t xml:space="preserve">Sweepstakes Awards: A first, second, and third place award will go to the top three colleges based upon cumulative results of debate and individual events. </w:t>
      </w:r>
      <w:r w:rsidR="005775CF">
        <w:rPr>
          <w:rFonts w:ascii="Times New Roman" w:hAnsi="Times New Roman" w:cs="Times New Roman"/>
          <w:sz w:val="24"/>
          <w:szCs w:val="24"/>
        </w:rPr>
        <w:t xml:space="preserve">The process for awarding sweepstakes will consider the top three competitors in each event. The matrix for tabulation will be provided in your tournament packet. </w:t>
      </w:r>
    </w:p>
    <w:p w:rsidR="002B58AA" w:rsidRDefault="002B58AA" w:rsidP="00122FEB">
      <w:pPr>
        <w:rPr>
          <w:rFonts w:ascii="Times New Roman" w:hAnsi="Times New Roman" w:cs="Times New Roman"/>
          <w:sz w:val="24"/>
          <w:szCs w:val="24"/>
        </w:rPr>
      </w:pPr>
      <w:r>
        <w:rPr>
          <w:rFonts w:ascii="Times New Roman" w:hAnsi="Times New Roman" w:cs="Times New Roman"/>
          <w:sz w:val="24"/>
          <w:szCs w:val="24"/>
        </w:rPr>
        <w:t>EWC competitors are eligible for all awards, except sweepstakes and the Lancer All-Around.</w:t>
      </w:r>
    </w:p>
    <w:p w:rsidR="00C74A50" w:rsidRPr="009A22D5" w:rsidRDefault="005775CF" w:rsidP="00122FEB">
      <w:pPr>
        <w:rPr>
          <w:rFonts w:ascii="Times New Roman" w:hAnsi="Times New Roman" w:cs="Times New Roman"/>
          <w:b/>
          <w:sz w:val="24"/>
          <w:szCs w:val="24"/>
          <w:u w:val="single"/>
        </w:rPr>
      </w:pPr>
      <w:r w:rsidRPr="009A22D5">
        <w:rPr>
          <w:rFonts w:ascii="Times New Roman" w:hAnsi="Times New Roman" w:cs="Times New Roman"/>
          <w:b/>
          <w:sz w:val="24"/>
          <w:szCs w:val="24"/>
          <w:u w:val="single"/>
        </w:rPr>
        <w:t>Accommodations</w:t>
      </w:r>
    </w:p>
    <w:p w:rsidR="005775CF" w:rsidRDefault="005775CF" w:rsidP="00122FEB">
      <w:pPr>
        <w:rPr>
          <w:rFonts w:ascii="Times New Roman" w:hAnsi="Times New Roman" w:cs="Times New Roman"/>
          <w:sz w:val="24"/>
          <w:szCs w:val="24"/>
        </w:rPr>
      </w:pPr>
      <w:r>
        <w:rPr>
          <w:rFonts w:ascii="Times New Roman" w:hAnsi="Times New Roman" w:cs="Times New Roman"/>
          <w:sz w:val="24"/>
          <w:szCs w:val="24"/>
        </w:rPr>
        <w:t xml:space="preserve">Should you or a member of your team need special accommodations, please ask. We are happy to help make the experience as enjoyable as possible. </w:t>
      </w:r>
    </w:p>
    <w:p w:rsidR="00C74A50" w:rsidRDefault="00C74A50" w:rsidP="00122FEB">
      <w:pPr>
        <w:rPr>
          <w:rFonts w:ascii="Times New Roman" w:hAnsi="Times New Roman" w:cs="Times New Roman"/>
          <w:sz w:val="24"/>
          <w:szCs w:val="24"/>
        </w:rPr>
      </w:pPr>
    </w:p>
    <w:p w:rsidR="009A22D5" w:rsidRPr="00C74A50" w:rsidRDefault="009A22D5" w:rsidP="00122FEB">
      <w:pPr>
        <w:rPr>
          <w:rFonts w:ascii="Times New Roman" w:hAnsi="Times New Roman" w:cs="Times New Roman"/>
          <w:sz w:val="24"/>
          <w:szCs w:val="24"/>
        </w:rPr>
      </w:pPr>
    </w:p>
    <w:p w:rsidR="00122FEB" w:rsidRDefault="00122FEB" w:rsidP="00122FEB">
      <w:pPr>
        <w:rPr>
          <w:rFonts w:ascii="Times New Roman" w:hAnsi="Times New Roman" w:cs="Times New Roman"/>
          <w:sz w:val="24"/>
          <w:szCs w:val="24"/>
        </w:rPr>
      </w:pPr>
    </w:p>
    <w:p w:rsidR="00122FEB" w:rsidRDefault="00122FEB" w:rsidP="00122FEB">
      <w:pPr>
        <w:rPr>
          <w:rFonts w:ascii="Times New Roman" w:hAnsi="Times New Roman" w:cs="Times New Roman"/>
          <w:sz w:val="24"/>
          <w:szCs w:val="24"/>
        </w:rPr>
      </w:pPr>
    </w:p>
    <w:p w:rsidR="00122FEB" w:rsidRDefault="00122FEB">
      <w:pPr>
        <w:rPr>
          <w:rFonts w:ascii="Times New Roman" w:hAnsi="Times New Roman" w:cs="Times New Roman"/>
          <w:sz w:val="24"/>
          <w:szCs w:val="24"/>
        </w:rPr>
      </w:pPr>
    </w:p>
    <w:p w:rsidR="00FB74B6" w:rsidRDefault="00FB74B6">
      <w:pPr>
        <w:rPr>
          <w:rFonts w:ascii="Times New Roman" w:hAnsi="Times New Roman" w:cs="Times New Roman"/>
          <w:sz w:val="24"/>
          <w:szCs w:val="24"/>
        </w:rPr>
      </w:pPr>
    </w:p>
    <w:p w:rsidR="00FB74B6" w:rsidRDefault="00FB74B6">
      <w:pPr>
        <w:rPr>
          <w:rFonts w:ascii="Times New Roman" w:hAnsi="Times New Roman" w:cs="Times New Roman"/>
          <w:sz w:val="24"/>
          <w:szCs w:val="24"/>
        </w:rPr>
      </w:pPr>
    </w:p>
    <w:p w:rsidR="00FB74B6" w:rsidRDefault="00FB74B6" w:rsidP="00FB74B6">
      <w:pPr>
        <w:jc w:val="center"/>
        <w:rPr>
          <w:rFonts w:ascii="Times New Roman" w:hAnsi="Times New Roman" w:cs="Times New Roman"/>
          <w:b/>
          <w:sz w:val="24"/>
          <w:szCs w:val="24"/>
        </w:rPr>
      </w:pPr>
      <w:r>
        <w:rPr>
          <w:rFonts w:ascii="Times New Roman" w:hAnsi="Times New Roman" w:cs="Times New Roman"/>
          <w:b/>
          <w:sz w:val="24"/>
          <w:szCs w:val="24"/>
        </w:rPr>
        <w:lastRenderedPageBreak/>
        <w:t>Lancer Invitational Debate Entry Form</w:t>
      </w:r>
    </w:p>
    <w:p w:rsidR="00FB74B6" w:rsidRDefault="00FB74B6" w:rsidP="00FB74B6">
      <w:pPr>
        <w:rPr>
          <w:rFonts w:ascii="Times New Roman" w:hAnsi="Times New Roman" w:cs="Times New Roman"/>
          <w:sz w:val="24"/>
          <w:szCs w:val="24"/>
        </w:rPr>
      </w:pPr>
      <w:r w:rsidRPr="002D4F9D">
        <w:rPr>
          <w:rFonts w:ascii="Times New Roman" w:hAnsi="Times New Roman" w:cs="Times New Roman"/>
          <w:b/>
          <w:sz w:val="24"/>
          <w:szCs w:val="24"/>
        </w:rPr>
        <w:t>Debater’s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Division: (N)</w:t>
      </w:r>
      <w:proofErr w:type="spellStart"/>
      <w:r>
        <w:rPr>
          <w:rFonts w:ascii="Times New Roman" w:hAnsi="Times New Roman" w:cs="Times New Roman"/>
          <w:sz w:val="24"/>
          <w:szCs w:val="24"/>
        </w:rPr>
        <w:t>ovice</w:t>
      </w:r>
      <w:proofErr w:type="spellEnd"/>
      <w:r>
        <w:rPr>
          <w:rFonts w:ascii="Times New Roman" w:hAnsi="Times New Roman" w:cs="Times New Roman"/>
          <w:sz w:val="24"/>
          <w:szCs w:val="24"/>
        </w:rPr>
        <w:t xml:space="preserve"> or (V)</w:t>
      </w:r>
      <w:proofErr w:type="spellStart"/>
      <w:r>
        <w:rPr>
          <w:rFonts w:ascii="Times New Roman" w:hAnsi="Times New Roman" w:cs="Times New Roman"/>
          <w:sz w:val="24"/>
          <w:szCs w:val="24"/>
        </w:rPr>
        <w:t>arsity</w:t>
      </w:r>
      <w:proofErr w:type="spellEnd"/>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FB74B6" w:rsidRDefault="00FB74B6" w:rsidP="00FB74B6">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FB74B6" w:rsidRDefault="00FB74B6" w:rsidP="00FB74B6">
      <w:pP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FB74B6" w:rsidRDefault="00FB74B6" w:rsidP="00FB74B6">
      <w:pPr>
        <w:spacing w:after="0" w:line="240" w:lineRule="auto"/>
        <w:contextualSpacing/>
        <w:jc w:val="center"/>
        <w:rPr>
          <w:rFonts w:ascii="Times New Roman" w:hAnsi="Times New Roman" w:cs="Times New Roman"/>
          <w:sz w:val="24"/>
          <w:szCs w:val="24"/>
        </w:rPr>
      </w:pPr>
    </w:p>
    <w:p w:rsidR="00835FBF" w:rsidRDefault="00835FBF" w:rsidP="00FB74B6">
      <w:pPr>
        <w:spacing w:after="0" w:line="240" w:lineRule="auto"/>
        <w:contextualSpacing/>
        <w:jc w:val="center"/>
        <w:rPr>
          <w:rFonts w:ascii="Times New Roman" w:hAnsi="Times New Roman" w:cs="Times New Roman"/>
          <w:sz w:val="24"/>
          <w:szCs w:val="24"/>
        </w:rPr>
      </w:pPr>
    </w:p>
    <w:p w:rsidR="00835FBF" w:rsidRDefault="00835FBF" w:rsidP="00FB74B6">
      <w:pPr>
        <w:spacing w:after="0" w:line="240" w:lineRule="auto"/>
        <w:contextualSpacing/>
        <w:jc w:val="center"/>
        <w:rPr>
          <w:rFonts w:ascii="Times New Roman" w:hAnsi="Times New Roman" w:cs="Times New Roman"/>
          <w:sz w:val="24"/>
          <w:szCs w:val="24"/>
        </w:rPr>
      </w:pPr>
    </w:p>
    <w:p w:rsidR="00835FBF" w:rsidRDefault="00835FBF" w:rsidP="00FB74B6">
      <w:pPr>
        <w:spacing w:after="0" w:line="240" w:lineRule="auto"/>
        <w:contextualSpacing/>
        <w:jc w:val="center"/>
        <w:rPr>
          <w:rFonts w:ascii="Times New Roman" w:hAnsi="Times New Roman" w:cs="Times New Roman"/>
          <w:sz w:val="24"/>
          <w:szCs w:val="24"/>
        </w:rPr>
      </w:pPr>
    </w:p>
    <w:p w:rsidR="00835FBF" w:rsidRDefault="00835FBF" w:rsidP="00FB74B6">
      <w:pPr>
        <w:spacing w:after="0" w:line="240" w:lineRule="auto"/>
        <w:contextualSpacing/>
        <w:jc w:val="center"/>
        <w:rPr>
          <w:rFonts w:ascii="Times New Roman" w:hAnsi="Times New Roman" w:cs="Times New Roman"/>
          <w:sz w:val="24"/>
          <w:szCs w:val="24"/>
        </w:rPr>
      </w:pPr>
    </w:p>
    <w:p w:rsidR="00835FBF" w:rsidRDefault="00835FBF" w:rsidP="00FB74B6">
      <w:pPr>
        <w:spacing w:after="0" w:line="240" w:lineRule="auto"/>
        <w:contextualSpacing/>
        <w:jc w:val="center"/>
        <w:rPr>
          <w:rFonts w:ascii="Times New Roman" w:hAnsi="Times New Roman" w:cs="Times New Roman"/>
          <w:sz w:val="24"/>
          <w:szCs w:val="24"/>
        </w:rPr>
      </w:pPr>
    </w:p>
    <w:p w:rsidR="00835FBF" w:rsidRDefault="00835FBF" w:rsidP="00FB74B6">
      <w:pPr>
        <w:spacing w:after="0" w:line="240" w:lineRule="auto"/>
        <w:contextualSpacing/>
        <w:jc w:val="center"/>
        <w:rPr>
          <w:rFonts w:ascii="Times New Roman" w:hAnsi="Times New Roman" w:cs="Times New Roman"/>
          <w:sz w:val="24"/>
          <w:szCs w:val="24"/>
        </w:rPr>
      </w:pPr>
    </w:p>
    <w:p w:rsidR="00FB74B6" w:rsidRDefault="00FB74B6" w:rsidP="00835FB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Lancer Invitational and Cougar Swing</w:t>
      </w:r>
    </w:p>
    <w:p w:rsidR="00FB74B6" w:rsidRPr="00232D94" w:rsidRDefault="00FB74B6" w:rsidP="00FB74B6">
      <w:pPr>
        <w:spacing w:after="0" w:line="240" w:lineRule="auto"/>
        <w:contextualSpacing/>
        <w:jc w:val="center"/>
        <w:rPr>
          <w:rFonts w:ascii="Times New Roman" w:hAnsi="Times New Roman" w:cs="Times New Roman"/>
          <w:sz w:val="24"/>
          <w:szCs w:val="24"/>
        </w:rPr>
      </w:pPr>
      <w:r w:rsidRPr="00232D94">
        <w:rPr>
          <w:rFonts w:ascii="Times New Roman" w:hAnsi="Times New Roman" w:cs="Times New Roman"/>
          <w:sz w:val="24"/>
          <w:szCs w:val="24"/>
        </w:rPr>
        <w:t>Individual Events Entry</w:t>
      </w:r>
    </w:p>
    <w:p w:rsidR="00FB74B6" w:rsidRPr="00232D94" w:rsidRDefault="00FB74B6" w:rsidP="00FB74B6">
      <w:pPr>
        <w:spacing w:after="0" w:line="240" w:lineRule="auto"/>
        <w:contextualSpacing/>
        <w:rPr>
          <w:b/>
        </w:rPr>
      </w:pPr>
      <w:r w:rsidRPr="00232D94">
        <w:rPr>
          <w:rFonts w:ascii="Times New Roman" w:hAnsi="Times New Roman" w:cs="Times New Roman"/>
          <w:b/>
          <w:sz w:val="24"/>
          <w:szCs w:val="24"/>
        </w:rPr>
        <w:t>Place an “X” in the box that corresponds with the students’ entries. In the “Tournaments” Box indicate “1” for Lancer Invitational only “2” for Cougar Swing only and “3” for both the Lancer Invitational and Cougar Swing</w:t>
      </w:r>
      <w:r w:rsidRPr="00232D94">
        <w:rPr>
          <w:rFonts w:ascii="Times New Roman" w:hAnsi="Times New Roman" w:cs="Times New Roman"/>
          <w:b/>
          <w:sz w:val="24"/>
          <w:szCs w:val="24"/>
        </w:rPr>
        <w:tab/>
      </w:r>
      <w:r w:rsidRPr="00232D94">
        <w:rPr>
          <w:b/>
        </w:rPr>
        <w:tab/>
      </w:r>
      <w:r w:rsidRPr="00232D94">
        <w:rPr>
          <w:b/>
        </w:rPr>
        <w:tab/>
      </w:r>
      <w:r w:rsidRPr="00232D94">
        <w:rPr>
          <w:b/>
        </w:rPr>
        <w:tab/>
      </w:r>
    </w:p>
    <w:p w:rsidR="00FB74B6" w:rsidRDefault="00FB74B6" w:rsidP="00FB74B6">
      <w:pPr>
        <w:spacing w:after="0" w:line="240" w:lineRule="auto"/>
        <w:ind w:left="5760" w:firstLine="720"/>
        <w:contextualSpacing/>
      </w:pPr>
    </w:p>
    <w:tbl>
      <w:tblPr>
        <w:tblStyle w:val="TableGrid"/>
        <w:tblpPr w:leftFromText="180" w:rightFromText="180" w:vertAnchor="text" w:horzAnchor="margin" w:tblpXSpec="right" w:tblpY="63"/>
        <w:tblW w:w="10055" w:type="dxa"/>
        <w:tblLook w:val="04A0" w:firstRow="1" w:lastRow="0" w:firstColumn="1" w:lastColumn="0" w:noHBand="0" w:noVBand="1"/>
      </w:tblPr>
      <w:tblGrid>
        <w:gridCol w:w="2224"/>
        <w:gridCol w:w="643"/>
        <w:gridCol w:w="658"/>
        <w:gridCol w:w="639"/>
        <w:gridCol w:w="531"/>
        <w:gridCol w:w="461"/>
        <w:gridCol w:w="407"/>
        <w:gridCol w:w="595"/>
        <w:gridCol w:w="515"/>
        <w:gridCol w:w="574"/>
        <w:gridCol w:w="583"/>
        <w:gridCol w:w="580"/>
        <w:gridCol w:w="1645"/>
      </w:tblGrid>
      <w:tr w:rsidR="00FB74B6" w:rsidTr="00FB74B6">
        <w:trPr>
          <w:trHeight w:val="789"/>
        </w:trPr>
        <w:tc>
          <w:tcPr>
            <w:tcW w:w="2224" w:type="dxa"/>
          </w:tcPr>
          <w:p w:rsidR="00FB74B6" w:rsidRDefault="00FB74B6" w:rsidP="000B534D">
            <w:pPr>
              <w:contextualSpacing/>
            </w:pPr>
            <w:r>
              <w:t>Name: First and Last</w:t>
            </w:r>
          </w:p>
        </w:tc>
        <w:tc>
          <w:tcPr>
            <w:tcW w:w="643" w:type="dxa"/>
          </w:tcPr>
          <w:p w:rsidR="00FB74B6" w:rsidRDefault="00FB74B6" w:rsidP="000B534D">
            <w:pPr>
              <w:contextualSpacing/>
            </w:pPr>
            <w:r>
              <w:t>EXT</w:t>
            </w:r>
          </w:p>
        </w:tc>
        <w:tc>
          <w:tcPr>
            <w:tcW w:w="658" w:type="dxa"/>
          </w:tcPr>
          <w:p w:rsidR="00FB74B6" w:rsidRDefault="00FB74B6" w:rsidP="000B534D">
            <w:pPr>
              <w:contextualSpacing/>
            </w:pPr>
            <w:r>
              <w:t>PERS</w:t>
            </w:r>
          </w:p>
        </w:tc>
        <w:tc>
          <w:tcPr>
            <w:tcW w:w="639" w:type="dxa"/>
          </w:tcPr>
          <w:p w:rsidR="00FB74B6" w:rsidRDefault="00FB74B6" w:rsidP="000B534D">
            <w:pPr>
              <w:contextualSpacing/>
            </w:pPr>
            <w:r>
              <w:t>DUO</w:t>
            </w:r>
          </w:p>
        </w:tc>
        <w:tc>
          <w:tcPr>
            <w:tcW w:w="531" w:type="dxa"/>
          </w:tcPr>
          <w:p w:rsidR="00FB74B6" w:rsidRDefault="00FB74B6" w:rsidP="000B534D">
            <w:pPr>
              <w:contextualSpacing/>
            </w:pPr>
            <w:r>
              <w:t>POI</w:t>
            </w:r>
          </w:p>
        </w:tc>
        <w:tc>
          <w:tcPr>
            <w:tcW w:w="461" w:type="dxa"/>
          </w:tcPr>
          <w:p w:rsidR="00FB74B6" w:rsidRDefault="00FB74B6" w:rsidP="000B534D">
            <w:pPr>
              <w:contextualSpacing/>
            </w:pPr>
            <w:r>
              <w:t>CA</w:t>
            </w:r>
          </w:p>
        </w:tc>
        <w:tc>
          <w:tcPr>
            <w:tcW w:w="407" w:type="dxa"/>
          </w:tcPr>
          <w:p w:rsidR="00FB74B6" w:rsidRDefault="00FB74B6" w:rsidP="000B534D">
            <w:pPr>
              <w:contextualSpacing/>
            </w:pPr>
            <w:r>
              <w:t>DI</w:t>
            </w:r>
          </w:p>
        </w:tc>
        <w:tc>
          <w:tcPr>
            <w:tcW w:w="595" w:type="dxa"/>
          </w:tcPr>
          <w:p w:rsidR="00FB74B6" w:rsidRDefault="00FB74B6" w:rsidP="000B534D">
            <w:pPr>
              <w:contextualSpacing/>
            </w:pPr>
            <w:r>
              <w:t>PRO</w:t>
            </w:r>
          </w:p>
        </w:tc>
        <w:tc>
          <w:tcPr>
            <w:tcW w:w="515" w:type="dxa"/>
          </w:tcPr>
          <w:p w:rsidR="00FB74B6" w:rsidRDefault="00FB74B6" w:rsidP="000B534D">
            <w:pPr>
              <w:contextualSpacing/>
            </w:pPr>
            <w:r>
              <w:t>INF</w:t>
            </w:r>
          </w:p>
        </w:tc>
        <w:tc>
          <w:tcPr>
            <w:tcW w:w="574" w:type="dxa"/>
          </w:tcPr>
          <w:p w:rsidR="00FB74B6" w:rsidRDefault="00FB74B6" w:rsidP="000B534D">
            <w:pPr>
              <w:contextualSpacing/>
            </w:pPr>
            <w:r>
              <w:t>IMP</w:t>
            </w:r>
          </w:p>
        </w:tc>
        <w:tc>
          <w:tcPr>
            <w:tcW w:w="583" w:type="dxa"/>
          </w:tcPr>
          <w:p w:rsidR="00FB74B6" w:rsidRDefault="00FB74B6" w:rsidP="000B534D">
            <w:pPr>
              <w:contextualSpacing/>
            </w:pPr>
            <w:r>
              <w:t>POE</w:t>
            </w:r>
          </w:p>
        </w:tc>
        <w:tc>
          <w:tcPr>
            <w:tcW w:w="580" w:type="dxa"/>
          </w:tcPr>
          <w:p w:rsidR="00FB74B6" w:rsidRDefault="00FB74B6" w:rsidP="000B534D">
            <w:pPr>
              <w:contextualSpacing/>
            </w:pPr>
            <w:r>
              <w:t>ADS</w:t>
            </w:r>
          </w:p>
        </w:tc>
        <w:tc>
          <w:tcPr>
            <w:tcW w:w="1645" w:type="dxa"/>
          </w:tcPr>
          <w:p w:rsidR="00FB74B6" w:rsidRDefault="00FB74B6" w:rsidP="000B534D">
            <w:pPr>
              <w:contextualSpacing/>
            </w:pPr>
            <w:r>
              <w:t>Tournaments</w:t>
            </w:r>
          </w:p>
        </w:tc>
      </w:tr>
      <w:tr w:rsidR="00FB74B6" w:rsidTr="00FB74B6">
        <w:trPr>
          <w:trHeight w:val="1082"/>
        </w:trPr>
        <w:tc>
          <w:tcPr>
            <w:tcW w:w="2224" w:type="dxa"/>
          </w:tcPr>
          <w:p w:rsidR="00FB74B6" w:rsidRDefault="00FB74B6" w:rsidP="000B534D">
            <w:pPr>
              <w:contextualSpacing/>
            </w:pPr>
          </w:p>
        </w:tc>
        <w:tc>
          <w:tcPr>
            <w:tcW w:w="643"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645" w:type="dxa"/>
          </w:tcPr>
          <w:p w:rsidR="00FB74B6" w:rsidRDefault="00FB74B6" w:rsidP="000B534D">
            <w:pPr>
              <w:contextualSpacing/>
            </w:pPr>
          </w:p>
        </w:tc>
      </w:tr>
      <w:tr w:rsidR="00FB74B6" w:rsidTr="000B534D">
        <w:trPr>
          <w:trHeight w:val="1253"/>
        </w:trPr>
        <w:tc>
          <w:tcPr>
            <w:tcW w:w="2440" w:type="dxa"/>
          </w:tcPr>
          <w:p w:rsidR="00FB74B6" w:rsidRDefault="00FB74B6" w:rsidP="000B534D">
            <w:pPr>
              <w:contextualSpacing/>
            </w:pPr>
          </w:p>
        </w:tc>
        <w:tc>
          <w:tcPr>
            <w:tcW w:w="658"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414" w:type="dxa"/>
          </w:tcPr>
          <w:p w:rsidR="00FB74B6" w:rsidRDefault="00FB74B6" w:rsidP="000B534D">
            <w:pPr>
              <w:contextualSpacing/>
            </w:pPr>
          </w:p>
        </w:tc>
      </w:tr>
      <w:tr w:rsidR="00FB74B6" w:rsidTr="000B534D">
        <w:trPr>
          <w:trHeight w:val="1253"/>
        </w:trPr>
        <w:tc>
          <w:tcPr>
            <w:tcW w:w="2440" w:type="dxa"/>
          </w:tcPr>
          <w:p w:rsidR="00FB74B6" w:rsidRDefault="00FB74B6" w:rsidP="000B534D">
            <w:pPr>
              <w:contextualSpacing/>
            </w:pPr>
          </w:p>
        </w:tc>
        <w:tc>
          <w:tcPr>
            <w:tcW w:w="658"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414" w:type="dxa"/>
          </w:tcPr>
          <w:p w:rsidR="00FB74B6" w:rsidRDefault="00FB74B6" w:rsidP="000B534D">
            <w:pPr>
              <w:contextualSpacing/>
            </w:pPr>
          </w:p>
        </w:tc>
      </w:tr>
      <w:tr w:rsidR="00FB74B6" w:rsidTr="000B534D">
        <w:trPr>
          <w:trHeight w:val="1343"/>
        </w:trPr>
        <w:tc>
          <w:tcPr>
            <w:tcW w:w="2440" w:type="dxa"/>
          </w:tcPr>
          <w:p w:rsidR="00FB74B6" w:rsidRDefault="00FB74B6" w:rsidP="000B534D">
            <w:pPr>
              <w:contextualSpacing/>
            </w:pPr>
          </w:p>
        </w:tc>
        <w:tc>
          <w:tcPr>
            <w:tcW w:w="658"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414" w:type="dxa"/>
          </w:tcPr>
          <w:p w:rsidR="00FB74B6" w:rsidRDefault="00FB74B6" w:rsidP="000B534D">
            <w:pPr>
              <w:contextualSpacing/>
            </w:pPr>
          </w:p>
        </w:tc>
      </w:tr>
      <w:tr w:rsidR="00FB74B6" w:rsidTr="000B534D">
        <w:trPr>
          <w:trHeight w:val="1055"/>
        </w:trPr>
        <w:tc>
          <w:tcPr>
            <w:tcW w:w="2440" w:type="dxa"/>
          </w:tcPr>
          <w:p w:rsidR="00FB74B6" w:rsidRDefault="00FB74B6" w:rsidP="000B534D">
            <w:pPr>
              <w:contextualSpacing/>
            </w:pPr>
          </w:p>
        </w:tc>
        <w:tc>
          <w:tcPr>
            <w:tcW w:w="658"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414" w:type="dxa"/>
          </w:tcPr>
          <w:p w:rsidR="00FB74B6" w:rsidRDefault="00FB74B6" w:rsidP="000B534D">
            <w:pPr>
              <w:contextualSpacing/>
            </w:pPr>
          </w:p>
        </w:tc>
      </w:tr>
      <w:tr w:rsidR="00FB74B6" w:rsidTr="000B534D">
        <w:trPr>
          <w:trHeight w:val="1253"/>
        </w:trPr>
        <w:tc>
          <w:tcPr>
            <w:tcW w:w="2440" w:type="dxa"/>
          </w:tcPr>
          <w:p w:rsidR="00FB74B6" w:rsidRDefault="00FB74B6" w:rsidP="000B534D">
            <w:pPr>
              <w:contextualSpacing/>
            </w:pPr>
          </w:p>
        </w:tc>
        <w:tc>
          <w:tcPr>
            <w:tcW w:w="658"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414" w:type="dxa"/>
          </w:tcPr>
          <w:p w:rsidR="00FB74B6" w:rsidRDefault="00FB74B6" w:rsidP="000B534D">
            <w:pPr>
              <w:contextualSpacing/>
            </w:pPr>
          </w:p>
        </w:tc>
      </w:tr>
      <w:tr w:rsidR="00FB74B6" w:rsidTr="000B534D">
        <w:trPr>
          <w:trHeight w:val="1253"/>
        </w:trPr>
        <w:tc>
          <w:tcPr>
            <w:tcW w:w="2440" w:type="dxa"/>
          </w:tcPr>
          <w:p w:rsidR="00FB74B6" w:rsidRDefault="00FB74B6" w:rsidP="000B534D">
            <w:pPr>
              <w:contextualSpacing/>
            </w:pPr>
          </w:p>
        </w:tc>
        <w:tc>
          <w:tcPr>
            <w:tcW w:w="658"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414" w:type="dxa"/>
          </w:tcPr>
          <w:p w:rsidR="00FB74B6" w:rsidRDefault="00FB74B6" w:rsidP="000B534D">
            <w:pPr>
              <w:contextualSpacing/>
            </w:pPr>
          </w:p>
        </w:tc>
      </w:tr>
      <w:tr w:rsidR="00FB74B6" w:rsidTr="000B534D">
        <w:trPr>
          <w:trHeight w:val="1433"/>
        </w:trPr>
        <w:tc>
          <w:tcPr>
            <w:tcW w:w="2440" w:type="dxa"/>
          </w:tcPr>
          <w:p w:rsidR="00FB74B6" w:rsidRDefault="00FB74B6" w:rsidP="000B534D">
            <w:pPr>
              <w:contextualSpacing/>
            </w:pPr>
          </w:p>
        </w:tc>
        <w:tc>
          <w:tcPr>
            <w:tcW w:w="658"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414" w:type="dxa"/>
          </w:tcPr>
          <w:p w:rsidR="00FB74B6" w:rsidRDefault="00FB74B6" w:rsidP="000B534D">
            <w:pPr>
              <w:contextualSpacing/>
            </w:pPr>
          </w:p>
        </w:tc>
      </w:tr>
      <w:tr w:rsidR="00FB74B6" w:rsidTr="00FB74B6">
        <w:trPr>
          <w:trHeight w:val="745"/>
        </w:trPr>
        <w:tc>
          <w:tcPr>
            <w:tcW w:w="2224" w:type="dxa"/>
          </w:tcPr>
          <w:p w:rsidR="00FB74B6" w:rsidRDefault="00FB74B6" w:rsidP="000B534D">
            <w:pPr>
              <w:contextualSpacing/>
            </w:pPr>
            <w:r>
              <w:lastRenderedPageBreak/>
              <w:t>Name</w:t>
            </w:r>
          </w:p>
        </w:tc>
        <w:tc>
          <w:tcPr>
            <w:tcW w:w="643" w:type="dxa"/>
          </w:tcPr>
          <w:p w:rsidR="00FB74B6" w:rsidRDefault="00FB74B6" w:rsidP="000B534D">
            <w:pPr>
              <w:contextualSpacing/>
            </w:pPr>
            <w:r>
              <w:t>EXT</w:t>
            </w:r>
          </w:p>
        </w:tc>
        <w:tc>
          <w:tcPr>
            <w:tcW w:w="658" w:type="dxa"/>
          </w:tcPr>
          <w:p w:rsidR="00FB74B6" w:rsidRDefault="00FB74B6" w:rsidP="000B534D">
            <w:pPr>
              <w:contextualSpacing/>
            </w:pPr>
            <w:r>
              <w:t>PERS</w:t>
            </w:r>
          </w:p>
        </w:tc>
        <w:tc>
          <w:tcPr>
            <w:tcW w:w="639" w:type="dxa"/>
          </w:tcPr>
          <w:p w:rsidR="00FB74B6" w:rsidRDefault="00FB74B6" w:rsidP="000B534D">
            <w:pPr>
              <w:contextualSpacing/>
            </w:pPr>
            <w:r>
              <w:t>DUO</w:t>
            </w:r>
          </w:p>
        </w:tc>
        <w:tc>
          <w:tcPr>
            <w:tcW w:w="531" w:type="dxa"/>
          </w:tcPr>
          <w:p w:rsidR="00FB74B6" w:rsidRDefault="00FB74B6" w:rsidP="000B534D">
            <w:pPr>
              <w:contextualSpacing/>
            </w:pPr>
            <w:r>
              <w:t>POI</w:t>
            </w:r>
          </w:p>
        </w:tc>
        <w:tc>
          <w:tcPr>
            <w:tcW w:w="461" w:type="dxa"/>
          </w:tcPr>
          <w:p w:rsidR="00FB74B6" w:rsidRDefault="00FB74B6" w:rsidP="000B534D">
            <w:pPr>
              <w:contextualSpacing/>
            </w:pPr>
            <w:r>
              <w:t>CA</w:t>
            </w:r>
          </w:p>
        </w:tc>
        <w:tc>
          <w:tcPr>
            <w:tcW w:w="407" w:type="dxa"/>
          </w:tcPr>
          <w:p w:rsidR="00FB74B6" w:rsidRDefault="00FB74B6" w:rsidP="000B534D">
            <w:pPr>
              <w:contextualSpacing/>
            </w:pPr>
            <w:r>
              <w:t>DI</w:t>
            </w:r>
          </w:p>
        </w:tc>
        <w:tc>
          <w:tcPr>
            <w:tcW w:w="595" w:type="dxa"/>
          </w:tcPr>
          <w:p w:rsidR="00FB74B6" w:rsidRDefault="00FB74B6" w:rsidP="000B534D">
            <w:pPr>
              <w:contextualSpacing/>
            </w:pPr>
            <w:r>
              <w:t>PRO</w:t>
            </w:r>
          </w:p>
        </w:tc>
        <w:tc>
          <w:tcPr>
            <w:tcW w:w="515" w:type="dxa"/>
          </w:tcPr>
          <w:p w:rsidR="00FB74B6" w:rsidRDefault="00FB74B6" w:rsidP="000B534D">
            <w:pPr>
              <w:contextualSpacing/>
            </w:pPr>
            <w:r>
              <w:t>INF</w:t>
            </w:r>
          </w:p>
        </w:tc>
        <w:tc>
          <w:tcPr>
            <w:tcW w:w="574" w:type="dxa"/>
          </w:tcPr>
          <w:p w:rsidR="00FB74B6" w:rsidRDefault="00FB74B6" w:rsidP="000B534D">
            <w:pPr>
              <w:contextualSpacing/>
            </w:pPr>
            <w:r>
              <w:t>IMP</w:t>
            </w:r>
          </w:p>
        </w:tc>
        <w:tc>
          <w:tcPr>
            <w:tcW w:w="583" w:type="dxa"/>
          </w:tcPr>
          <w:p w:rsidR="00FB74B6" w:rsidRDefault="00FB74B6" w:rsidP="000B534D">
            <w:pPr>
              <w:contextualSpacing/>
            </w:pPr>
            <w:r>
              <w:t>POE</w:t>
            </w:r>
          </w:p>
        </w:tc>
        <w:tc>
          <w:tcPr>
            <w:tcW w:w="580" w:type="dxa"/>
          </w:tcPr>
          <w:p w:rsidR="00FB74B6" w:rsidRDefault="00FB74B6" w:rsidP="000B534D">
            <w:pPr>
              <w:contextualSpacing/>
            </w:pPr>
            <w:r>
              <w:t>ADS</w:t>
            </w:r>
          </w:p>
        </w:tc>
        <w:tc>
          <w:tcPr>
            <w:tcW w:w="1645" w:type="dxa"/>
          </w:tcPr>
          <w:p w:rsidR="00FB74B6" w:rsidRDefault="00FB74B6" w:rsidP="000B534D">
            <w:pPr>
              <w:contextualSpacing/>
            </w:pPr>
            <w:r>
              <w:t>TOURNAMENTS</w:t>
            </w:r>
          </w:p>
        </w:tc>
      </w:tr>
      <w:tr w:rsidR="00FB74B6" w:rsidTr="00FB74B6">
        <w:trPr>
          <w:trHeight w:val="745"/>
        </w:trPr>
        <w:tc>
          <w:tcPr>
            <w:tcW w:w="2224" w:type="dxa"/>
          </w:tcPr>
          <w:p w:rsidR="00FB74B6" w:rsidRDefault="00FB74B6" w:rsidP="000B534D">
            <w:pPr>
              <w:contextualSpacing/>
            </w:pPr>
          </w:p>
        </w:tc>
        <w:tc>
          <w:tcPr>
            <w:tcW w:w="643"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645" w:type="dxa"/>
          </w:tcPr>
          <w:p w:rsidR="00FB74B6" w:rsidRDefault="00FB74B6" w:rsidP="000B534D">
            <w:pPr>
              <w:contextualSpacing/>
            </w:pPr>
          </w:p>
        </w:tc>
      </w:tr>
      <w:tr w:rsidR="00FB74B6" w:rsidTr="00FB74B6">
        <w:trPr>
          <w:trHeight w:val="745"/>
        </w:trPr>
        <w:tc>
          <w:tcPr>
            <w:tcW w:w="2224" w:type="dxa"/>
          </w:tcPr>
          <w:p w:rsidR="00FB74B6" w:rsidRDefault="00FB74B6" w:rsidP="000B534D">
            <w:pPr>
              <w:contextualSpacing/>
            </w:pPr>
          </w:p>
        </w:tc>
        <w:tc>
          <w:tcPr>
            <w:tcW w:w="643"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645" w:type="dxa"/>
          </w:tcPr>
          <w:p w:rsidR="00FB74B6" w:rsidRDefault="00FB74B6" w:rsidP="000B534D">
            <w:pPr>
              <w:contextualSpacing/>
            </w:pPr>
          </w:p>
        </w:tc>
      </w:tr>
      <w:tr w:rsidR="00FB74B6" w:rsidTr="00FB74B6">
        <w:trPr>
          <w:trHeight w:val="745"/>
        </w:trPr>
        <w:tc>
          <w:tcPr>
            <w:tcW w:w="2224" w:type="dxa"/>
          </w:tcPr>
          <w:p w:rsidR="00FB74B6" w:rsidRDefault="00FB74B6" w:rsidP="000B534D">
            <w:pPr>
              <w:contextualSpacing/>
            </w:pPr>
          </w:p>
        </w:tc>
        <w:tc>
          <w:tcPr>
            <w:tcW w:w="643" w:type="dxa"/>
          </w:tcPr>
          <w:p w:rsidR="00FB74B6" w:rsidRDefault="00FB74B6" w:rsidP="000B534D">
            <w:pPr>
              <w:contextualSpacing/>
            </w:pPr>
          </w:p>
        </w:tc>
        <w:tc>
          <w:tcPr>
            <w:tcW w:w="658" w:type="dxa"/>
          </w:tcPr>
          <w:p w:rsidR="00FB74B6" w:rsidRDefault="00FB74B6" w:rsidP="000B534D">
            <w:pPr>
              <w:contextualSpacing/>
            </w:pPr>
          </w:p>
        </w:tc>
        <w:tc>
          <w:tcPr>
            <w:tcW w:w="639" w:type="dxa"/>
          </w:tcPr>
          <w:p w:rsidR="00FB74B6" w:rsidRDefault="00FB74B6" w:rsidP="000B534D">
            <w:pPr>
              <w:contextualSpacing/>
            </w:pPr>
          </w:p>
        </w:tc>
        <w:tc>
          <w:tcPr>
            <w:tcW w:w="531" w:type="dxa"/>
          </w:tcPr>
          <w:p w:rsidR="00FB74B6" w:rsidRDefault="00FB74B6" w:rsidP="000B534D">
            <w:pPr>
              <w:contextualSpacing/>
            </w:pPr>
          </w:p>
        </w:tc>
        <w:tc>
          <w:tcPr>
            <w:tcW w:w="461" w:type="dxa"/>
          </w:tcPr>
          <w:p w:rsidR="00FB74B6" w:rsidRDefault="00FB74B6" w:rsidP="000B534D">
            <w:pPr>
              <w:contextualSpacing/>
            </w:pPr>
          </w:p>
        </w:tc>
        <w:tc>
          <w:tcPr>
            <w:tcW w:w="407" w:type="dxa"/>
          </w:tcPr>
          <w:p w:rsidR="00FB74B6" w:rsidRDefault="00FB74B6" w:rsidP="000B534D">
            <w:pPr>
              <w:contextualSpacing/>
            </w:pPr>
          </w:p>
        </w:tc>
        <w:tc>
          <w:tcPr>
            <w:tcW w:w="595" w:type="dxa"/>
          </w:tcPr>
          <w:p w:rsidR="00FB74B6" w:rsidRDefault="00FB74B6" w:rsidP="000B534D">
            <w:pPr>
              <w:contextualSpacing/>
            </w:pPr>
          </w:p>
        </w:tc>
        <w:tc>
          <w:tcPr>
            <w:tcW w:w="515" w:type="dxa"/>
          </w:tcPr>
          <w:p w:rsidR="00FB74B6" w:rsidRDefault="00FB74B6" w:rsidP="000B534D">
            <w:pPr>
              <w:contextualSpacing/>
            </w:pPr>
          </w:p>
        </w:tc>
        <w:tc>
          <w:tcPr>
            <w:tcW w:w="574" w:type="dxa"/>
          </w:tcPr>
          <w:p w:rsidR="00FB74B6" w:rsidRDefault="00FB74B6" w:rsidP="000B534D">
            <w:pPr>
              <w:contextualSpacing/>
            </w:pPr>
          </w:p>
        </w:tc>
        <w:tc>
          <w:tcPr>
            <w:tcW w:w="583" w:type="dxa"/>
          </w:tcPr>
          <w:p w:rsidR="00FB74B6" w:rsidRDefault="00FB74B6" w:rsidP="000B534D">
            <w:pPr>
              <w:contextualSpacing/>
            </w:pPr>
          </w:p>
        </w:tc>
        <w:tc>
          <w:tcPr>
            <w:tcW w:w="580" w:type="dxa"/>
          </w:tcPr>
          <w:p w:rsidR="00FB74B6" w:rsidRDefault="00FB74B6" w:rsidP="000B534D">
            <w:pPr>
              <w:contextualSpacing/>
            </w:pPr>
          </w:p>
        </w:tc>
        <w:tc>
          <w:tcPr>
            <w:tcW w:w="1645" w:type="dxa"/>
          </w:tcPr>
          <w:p w:rsidR="00FB74B6" w:rsidRDefault="00FB74B6" w:rsidP="000B534D">
            <w:pPr>
              <w:contextualSpacing/>
            </w:pPr>
          </w:p>
        </w:tc>
      </w:tr>
    </w:tbl>
    <w:p w:rsidR="00FB74B6" w:rsidRDefault="00FB74B6" w:rsidP="00FB74B6">
      <w:pPr>
        <w:spacing w:after="0" w:line="240" w:lineRule="auto"/>
        <w:contextualSpacing/>
      </w:pPr>
    </w:p>
    <w:p w:rsidR="00FB74B6" w:rsidRDefault="00FB74B6" w:rsidP="00FB74B6">
      <w:pPr>
        <w:spacing w:after="0" w:line="240" w:lineRule="auto"/>
        <w:contextualSpacing/>
      </w:pPr>
    </w:p>
    <w:p w:rsidR="00FB74B6" w:rsidRPr="00835FBF" w:rsidRDefault="00FB74B6" w:rsidP="00FB74B6">
      <w:pPr>
        <w:spacing w:after="0" w:line="240" w:lineRule="auto"/>
        <w:contextualSpacing/>
        <w:rPr>
          <w:rFonts w:ascii="Times New Roman" w:hAnsi="Times New Roman" w:cs="Times New Roman"/>
          <w:sz w:val="24"/>
          <w:szCs w:val="24"/>
        </w:rPr>
      </w:pPr>
    </w:p>
    <w:p w:rsidR="00FB74B6" w:rsidRPr="00835FBF" w:rsidRDefault="00FB74B6" w:rsidP="00FB74B6">
      <w:pPr>
        <w:spacing w:after="0" w:line="240" w:lineRule="auto"/>
        <w:contextualSpacing/>
        <w:rPr>
          <w:rFonts w:ascii="Times New Roman" w:hAnsi="Times New Roman" w:cs="Times New Roman"/>
          <w:sz w:val="24"/>
          <w:szCs w:val="24"/>
        </w:rPr>
      </w:pPr>
    </w:p>
    <w:p w:rsidR="00FB74B6" w:rsidRPr="00835FBF" w:rsidRDefault="00835FBF" w:rsidP="00FB74B6">
      <w:pPr>
        <w:spacing w:after="0" w:line="240" w:lineRule="auto"/>
        <w:contextualSpacing/>
        <w:rPr>
          <w:rFonts w:ascii="Times New Roman" w:hAnsi="Times New Roman" w:cs="Times New Roman"/>
          <w:sz w:val="24"/>
          <w:szCs w:val="24"/>
        </w:rPr>
      </w:pPr>
      <w:r w:rsidRPr="00835FBF">
        <w:rPr>
          <w:rFonts w:ascii="Times New Roman" w:hAnsi="Times New Roman" w:cs="Times New Roman"/>
          <w:sz w:val="24"/>
          <w:szCs w:val="24"/>
        </w:rPr>
        <w:t>Students/Faculty with dietary restrictions</w:t>
      </w:r>
    </w:p>
    <w:p w:rsidR="00835FBF" w:rsidRPr="00835FBF" w:rsidRDefault="00835FBF" w:rsidP="00FB74B6">
      <w:pPr>
        <w:spacing w:after="0" w:line="240" w:lineRule="auto"/>
        <w:contextualSpacing/>
        <w:rPr>
          <w:rFonts w:ascii="Times New Roman" w:hAnsi="Times New Roman" w:cs="Times New Roman"/>
          <w:sz w:val="24"/>
          <w:szCs w:val="24"/>
        </w:rPr>
      </w:pPr>
      <w:r w:rsidRPr="00835FBF">
        <w:rPr>
          <w:rFonts w:ascii="Times New Roman" w:hAnsi="Times New Roman" w:cs="Times New Roman"/>
          <w:sz w:val="24"/>
          <w:szCs w:val="24"/>
        </w:rPr>
        <w:t>1.</w:t>
      </w:r>
    </w:p>
    <w:p w:rsidR="00835FBF" w:rsidRPr="00835FBF" w:rsidRDefault="00835FBF" w:rsidP="00FB74B6">
      <w:pPr>
        <w:spacing w:after="0" w:line="240" w:lineRule="auto"/>
        <w:contextualSpacing/>
        <w:rPr>
          <w:rFonts w:ascii="Times New Roman" w:hAnsi="Times New Roman" w:cs="Times New Roman"/>
          <w:sz w:val="24"/>
          <w:szCs w:val="24"/>
        </w:rPr>
      </w:pPr>
    </w:p>
    <w:p w:rsidR="00835FBF" w:rsidRPr="00835FBF" w:rsidRDefault="00835FBF" w:rsidP="00FB74B6">
      <w:pPr>
        <w:spacing w:after="0" w:line="240" w:lineRule="auto"/>
        <w:contextualSpacing/>
        <w:rPr>
          <w:rFonts w:ascii="Times New Roman" w:hAnsi="Times New Roman" w:cs="Times New Roman"/>
          <w:sz w:val="24"/>
          <w:szCs w:val="24"/>
        </w:rPr>
      </w:pPr>
      <w:r w:rsidRPr="00835FBF">
        <w:rPr>
          <w:rFonts w:ascii="Times New Roman" w:hAnsi="Times New Roman" w:cs="Times New Roman"/>
          <w:sz w:val="24"/>
          <w:szCs w:val="24"/>
        </w:rPr>
        <w:t>2.</w:t>
      </w:r>
    </w:p>
    <w:p w:rsidR="00835FBF" w:rsidRPr="00835FBF" w:rsidRDefault="00835FBF" w:rsidP="00FB74B6">
      <w:pPr>
        <w:spacing w:after="0" w:line="240" w:lineRule="auto"/>
        <w:contextualSpacing/>
        <w:rPr>
          <w:rFonts w:ascii="Times New Roman" w:hAnsi="Times New Roman" w:cs="Times New Roman"/>
          <w:sz w:val="24"/>
          <w:szCs w:val="24"/>
        </w:rPr>
      </w:pPr>
    </w:p>
    <w:p w:rsidR="00835FBF" w:rsidRPr="00835FBF" w:rsidRDefault="00835FBF" w:rsidP="00FB74B6">
      <w:pPr>
        <w:spacing w:after="0" w:line="240" w:lineRule="auto"/>
        <w:contextualSpacing/>
        <w:rPr>
          <w:rFonts w:ascii="Times New Roman" w:hAnsi="Times New Roman" w:cs="Times New Roman"/>
          <w:sz w:val="24"/>
          <w:szCs w:val="24"/>
        </w:rPr>
      </w:pPr>
      <w:r w:rsidRPr="00835FBF">
        <w:rPr>
          <w:rFonts w:ascii="Times New Roman" w:hAnsi="Times New Roman" w:cs="Times New Roman"/>
          <w:sz w:val="24"/>
          <w:szCs w:val="24"/>
        </w:rPr>
        <w:t>3.</w:t>
      </w:r>
    </w:p>
    <w:p w:rsidR="00835FBF" w:rsidRPr="00835FBF" w:rsidRDefault="00835FBF" w:rsidP="00FB74B6">
      <w:pPr>
        <w:spacing w:after="0" w:line="240" w:lineRule="auto"/>
        <w:contextualSpacing/>
        <w:rPr>
          <w:rFonts w:ascii="Times New Roman" w:hAnsi="Times New Roman" w:cs="Times New Roman"/>
          <w:sz w:val="24"/>
          <w:szCs w:val="24"/>
        </w:rPr>
      </w:pPr>
    </w:p>
    <w:p w:rsidR="00835FBF" w:rsidRPr="00835FBF" w:rsidRDefault="00835FBF" w:rsidP="00FB74B6">
      <w:pPr>
        <w:spacing w:after="0" w:line="240" w:lineRule="auto"/>
        <w:contextualSpacing/>
        <w:rPr>
          <w:rFonts w:ascii="Times New Roman" w:hAnsi="Times New Roman" w:cs="Times New Roman"/>
          <w:sz w:val="24"/>
          <w:szCs w:val="24"/>
        </w:rPr>
      </w:pPr>
      <w:r w:rsidRPr="00835FBF">
        <w:rPr>
          <w:rFonts w:ascii="Times New Roman" w:hAnsi="Times New Roman" w:cs="Times New Roman"/>
          <w:sz w:val="24"/>
          <w:szCs w:val="24"/>
        </w:rPr>
        <w:t>4.</w:t>
      </w:r>
    </w:p>
    <w:p w:rsidR="00835FBF" w:rsidRPr="00835FBF" w:rsidRDefault="00835FBF" w:rsidP="00FB74B6">
      <w:pPr>
        <w:spacing w:after="0" w:line="240" w:lineRule="auto"/>
        <w:contextualSpacing/>
        <w:rPr>
          <w:rFonts w:ascii="Times New Roman" w:hAnsi="Times New Roman" w:cs="Times New Roman"/>
          <w:sz w:val="24"/>
          <w:szCs w:val="24"/>
        </w:rPr>
      </w:pPr>
    </w:p>
    <w:p w:rsidR="00835FBF" w:rsidRPr="00835FBF" w:rsidRDefault="00835FBF" w:rsidP="00FB74B6">
      <w:pPr>
        <w:spacing w:after="0" w:line="240" w:lineRule="auto"/>
        <w:contextualSpacing/>
        <w:rPr>
          <w:rFonts w:ascii="Times New Roman" w:hAnsi="Times New Roman" w:cs="Times New Roman"/>
          <w:sz w:val="24"/>
          <w:szCs w:val="24"/>
        </w:rPr>
      </w:pPr>
      <w:r w:rsidRPr="00835FBF">
        <w:rPr>
          <w:rFonts w:ascii="Times New Roman" w:hAnsi="Times New Roman" w:cs="Times New Roman"/>
          <w:sz w:val="24"/>
          <w:szCs w:val="24"/>
        </w:rPr>
        <w:t>5.</w:t>
      </w:r>
    </w:p>
    <w:p w:rsidR="00835FBF" w:rsidRDefault="00835FBF"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FB74B6" w:rsidRDefault="00FB74B6" w:rsidP="00FB74B6">
      <w:pPr>
        <w:spacing w:after="0" w:line="240" w:lineRule="auto"/>
        <w:contextualSpacing/>
      </w:pPr>
    </w:p>
    <w:p w:rsidR="00835FBF" w:rsidRDefault="00835FBF" w:rsidP="00FB74B6">
      <w:pPr>
        <w:spacing w:after="0" w:line="240" w:lineRule="auto"/>
        <w:contextualSpacing/>
        <w:jc w:val="center"/>
      </w:pPr>
    </w:p>
    <w:p w:rsidR="00FB74B6" w:rsidRPr="00232D94" w:rsidRDefault="00FB74B6" w:rsidP="00FB74B6">
      <w:pPr>
        <w:spacing w:after="0" w:line="240" w:lineRule="auto"/>
        <w:contextualSpacing/>
        <w:jc w:val="center"/>
        <w:rPr>
          <w:rFonts w:ascii="Times New Roman" w:hAnsi="Times New Roman" w:cs="Times New Roman"/>
          <w:sz w:val="32"/>
          <w:szCs w:val="32"/>
        </w:rPr>
      </w:pPr>
      <w:r w:rsidRPr="00232D94">
        <w:rPr>
          <w:rFonts w:ascii="Times New Roman" w:hAnsi="Times New Roman" w:cs="Times New Roman"/>
          <w:sz w:val="32"/>
          <w:szCs w:val="32"/>
        </w:rPr>
        <w:lastRenderedPageBreak/>
        <w:t>Cost Worksheet</w:t>
      </w:r>
    </w:p>
    <w:p w:rsidR="00FB74B6" w:rsidRPr="00232D94" w:rsidRDefault="00FB74B6" w:rsidP="00FB74B6">
      <w:pPr>
        <w:spacing w:after="0" w:line="240" w:lineRule="auto"/>
        <w:contextualSpacing/>
        <w:rPr>
          <w:rFonts w:ascii="Times New Roman" w:hAnsi="Times New Roman" w:cs="Times New Roman"/>
          <w:sz w:val="32"/>
          <w:szCs w:val="32"/>
        </w:rPr>
      </w:pPr>
    </w:p>
    <w:p w:rsidR="00FB74B6" w:rsidRPr="00232D94" w:rsidRDefault="00FB74B6" w:rsidP="00FB74B6">
      <w:pPr>
        <w:spacing w:after="0" w:line="240" w:lineRule="auto"/>
        <w:contextualSpacing/>
        <w:rPr>
          <w:rFonts w:ascii="Times New Roman" w:hAnsi="Times New Roman" w:cs="Times New Roman"/>
          <w:sz w:val="32"/>
          <w:szCs w:val="32"/>
        </w:rPr>
      </w:pPr>
    </w:p>
    <w:p w:rsidR="00FB74B6" w:rsidRPr="00232D94" w:rsidRDefault="00FB74B6" w:rsidP="00FB74B6">
      <w:pPr>
        <w:spacing w:after="0" w:line="240" w:lineRule="auto"/>
        <w:contextualSpacing/>
        <w:rPr>
          <w:rFonts w:ascii="Times New Roman" w:hAnsi="Times New Roman" w:cs="Times New Roman"/>
          <w:sz w:val="32"/>
          <w:szCs w:val="32"/>
        </w:rPr>
      </w:pPr>
      <w:r w:rsidRPr="00232D94">
        <w:rPr>
          <w:rFonts w:ascii="Times New Roman" w:hAnsi="Times New Roman" w:cs="Times New Roman"/>
          <w:sz w:val="32"/>
          <w:szCs w:val="32"/>
        </w:rPr>
        <w:t>Debate Entries ________ X $25.00</w:t>
      </w:r>
    </w:p>
    <w:p w:rsidR="00FB74B6" w:rsidRPr="00232D94" w:rsidRDefault="00FB74B6" w:rsidP="00FB74B6">
      <w:pPr>
        <w:spacing w:after="0" w:line="240" w:lineRule="auto"/>
        <w:contextualSpacing/>
        <w:rPr>
          <w:rFonts w:ascii="Times New Roman" w:hAnsi="Times New Roman" w:cs="Times New Roman"/>
          <w:sz w:val="32"/>
          <w:szCs w:val="32"/>
        </w:rPr>
      </w:pPr>
      <w:r w:rsidRPr="00232D94">
        <w:rPr>
          <w:rFonts w:ascii="Times New Roman" w:hAnsi="Times New Roman" w:cs="Times New Roman"/>
          <w:sz w:val="32"/>
          <w:szCs w:val="32"/>
        </w:rPr>
        <w:t>Uncovered debate entries X $25.00</w:t>
      </w:r>
    </w:p>
    <w:p w:rsidR="00FB74B6" w:rsidRPr="00232D94" w:rsidRDefault="00FB74B6" w:rsidP="00FB74B6">
      <w:pPr>
        <w:spacing w:after="0" w:line="240" w:lineRule="auto"/>
        <w:contextualSpacing/>
        <w:rPr>
          <w:rFonts w:ascii="Times New Roman" w:hAnsi="Times New Roman" w:cs="Times New Roman"/>
          <w:sz w:val="32"/>
          <w:szCs w:val="32"/>
        </w:rPr>
      </w:pPr>
    </w:p>
    <w:p w:rsidR="00FB74B6" w:rsidRPr="00232D94" w:rsidRDefault="00FB74B6" w:rsidP="00FB74B6">
      <w:pPr>
        <w:spacing w:after="0" w:line="240" w:lineRule="auto"/>
        <w:contextualSpacing/>
        <w:rPr>
          <w:rFonts w:ascii="Times New Roman" w:hAnsi="Times New Roman" w:cs="Times New Roman"/>
          <w:sz w:val="32"/>
          <w:szCs w:val="32"/>
        </w:rPr>
      </w:pPr>
      <w:r w:rsidRPr="00232D94">
        <w:rPr>
          <w:rFonts w:ascii="Times New Roman" w:hAnsi="Times New Roman" w:cs="Times New Roman"/>
          <w:sz w:val="32"/>
          <w:szCs w:val="32"/>
        </w:rPr>
        <w:t>Total Cost of Debate Entries</w:t>
      </w:r>
      <w:r>
        <w:rPr>
          <w:rFonts w:ascii="Times New Roman" w:hAnsi="Times New Roman" w:cs="Times New Roman"/>
          <w:sz w:val="32"/>
          <w:szCs w:val="32"/>
        </w:rPr>
        <w:t xml:space="preserve"> $</w:t>
      </w:r>
      <w:r w:rsidRPr="00232D94">
        <w:rPr>
          <w:rFonts w:ascii="Times New Roman" w:hAnsi="Times New Roman" w:cs="Times New Roman"/>
          <w:sz w:val="32"/>
          <w:szCs w:val="32"/>
        </w:rPr>
        <w:t>__________</w:t>
      </w:r>
    </w:p>
    <w:p w:rsidR="00FB74B6" w:rsidRPr="00232D94" w:rsidRDefault="00FB74B6" w:rsidP="00FB74B6">
      <w:pPr>
        <w:spacing w:after="0" w:line="240" w:lineRule="auto"/>
        <w:contextualSpacing/>
        <w:rPr>
          <w:rFonts w:ascii="Times New Roman" w:hAnsi="Times New Roman" w:cs="Times New Roman"/>
          <w:sz w:val="32"/>
          <w:szCs w:val="32"/>
        </w:rPr>
      </w:pPr>
    </w:p>
    <w:p w:rsidR="00FB74B6" w:rsidRPr="00232D94" w:rsidRDefault="00FB74B6" w:rsidP="00FB74B6">
      <w:pPr>
        <w:spacing w:after="0" w:line="240" w:lineRule="auto"/>
        <w:contextualSpacing/>
        <w:rPr>
          <w:rFonts w:ascii="Times New Roman" w:hAnsi="Times New Roman" w:cs="Times New Roman"/>
          <w:sz w:val="32"/>
          <w:szCs w:val="32"/>
        </w:rPr>
      </w:pPr>
      <w:r w:rsidRPr="00232D94">
        <w:rPr>
          <w:rFonts w:ascii="Times New Roman" w:hAnsi="Times New Roman" w:cs="Times New Roman"/>
          <w:sz w:val="32"/>
          <w:szCs w:val="32"/>
        </w:rPr>
        <w:t>Individual Events Entry_______ X 10.00</w:t>
      </w:r>
    </w:p>
    <w:p w:rsidR="00FB74B6" w:rsidRPr="00232D94" w:rsidRDefault="00FB74B6" w:rsidP="00FB74B6">
      <w:pPr>
        <w:spacing w:after="0" w:line="240" w:lineRule="auto"/>
        <w:contextualSpacing/>
        <w:rPr>
          <w:rFonts w:ascii="Times New Roman" w:hAnsi="Times New Roman" w:cs="Times New Roman"/>
          <w:sz w:val="32"/>
          <w:szCs w:val="32"/>
        </w:rPr>
      </w:pPr>
      <w:r w:rsidRPr="00232D94">
        <w:rPr>
          <w:rFonts w:ascii="Times New Roman" w:hAnsi="Times New Roman" w:cs="Times New Roman"/>
          <w:sz w:val="32"/>
          <w:szCs w:val="32"/>
        </w:rPr>
        <w:t>Unc</w:t>
      </w:r>
      <w:r>
        <w:rPr>
          <w:rFonts w:ascii="Times New Roman" w:hAnsi="Times New Roman" w:cs="Times New Roman"/>
          <w:sz w:val="32"/>
          <w:szCs w:val="32"/>
        </w:rPr>
        <w:t xml:space="preserve">overed Individual Events </w:t>
      </w:r>
      <w:proofErr w:type="spellStart"/>
      <w:r>
        <w:rPr>
          <w:rFonts w:ascii="Times New Roman" w:hAnsi="Times New Roman" w:cs="Times New Roman"/>
          <w:sz w:val="32"/>
          <w:szCs w:val="32"/>
        </w:rPr>
        <w:t>Entrie</w:t>
      </w:r>
      <w:r w:rsidRPr="00232D94">
        <w:rPr>
          <w:rFonts w:ascii="Times New Roman" w:hAnsi="Times New Roman" w:cs="Times New Roman"/>
          <w:sz w:val="32"/>
          <w:szCs w:val="32"/>
        </w:rPr>
        <w:t>s_______X</w:t>
      </w:r>
      <w:proofErr w:type="spellEnd"/>
      <w:r w:rsidRPr="00232D94">
        <w:rPr>
          <w:rFonts w:ascii="Times New Roman" w:hAnsi="Times New Roman" w:cs="Times New Roman"/>
          <w:sz w:val="32"/>
          <w:szCs w:val="32"/>
        </w:rPr>
        <w:t xml:space="preserve"> 10.00</w:t>
      </w:r>
    </w:p>
    <w:p w:rsidR="00FB74B6" w:rsidRDefault="00FB74B6" w:rsidP="00FB74B6">
      <w:pPr>
        <w:spacing w:after="0" w:line="240" w:lineRule="auto"/>
        <w:contextualSpacing/>
        <w:rPr>
          <w:rFonts w:ascii="Times New Roman" w:hAnsi="Times New Roman" w:cs="Times New Roman"/>
          <w:sz w:val="32"/>
          <w:szCs w:val="32"/>
        </w:rPr>
      </w:pPr>
    </w:p>
    <w:p w:rsidR="00FB74B6" w:rsidRPr="00232D94" w:rsidRDefault="00FB74B6" w:rsidP="00FB74B6">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Total cost of individual events e</w:t>
      </w:r>
      <w:r w:rsidRPr="00232D94">
        <w:rPr>
          <w:rFonts w:ascii="Times New Roman" w:hAnsi="Times New Roman" w:cs="Times New Roman"/>
          <w:sz w:val="32"/>
          <w:szCs w:val="32"/>
        </w:rPr>
        <w:t>ntries X __________ tournaments</w:t>
      </w:r>
    </w:p>
    <w:p w:rsidR="00FB74B6" w:rsidRPr="00232D94" w:rsidRDefault="00FB74B6" w:rsidP="00FB74B6">
      <w:pPr>
        <w:spacing w:after="0" w:line="240" w:lineRule="auto"/>
        <w:contextualSpacing/>
        <w:rPr>
          <w:rFonts w:ascii="Times New Roman" w:hAnsi="Times New Roman" w:cs="Times New Roman"/>
          <w:sz w:val="32"/>
          <w:szCs w:val="32"/>
        </w:rPr>
      </w:pPr>
    </w:p>
    <w:p w:rsidR="00FB74B6" w:rsidRDefault="00FB74B6" w:rsidP="00FB74B6">
      <w:pPr>
        <w:spacing w:after="0" w:line="240" w:lineRule="auto"/>
        <w:contextualSpacing/>
        <w:rPr>
          <w:rFonts w:ascii="Times New Roman" w:hAnsi="Times New Roman" w:cs="Times New Roman"/>
          <w:sz w:val="32"/>
          <w:szCs w:val="32"/>
        </w:rPr>
      </w:pPr>
      <w:r w:rsidRPr="00232D94">
        <w:rPr>
          <w:rFonts w:ascii="Times New Roman" w:hAnsi="Times New Roman" w:cs="Times New Roman"/>
          <w:sz w:val="32"/>
          <w:szCs w:val="32"/>
        </w:rPr>
        <w:t>Tournament Fee for Lancer Invitational $10.00 X _________ persons with the squad. (</w:t>
      </w:r>
      <w:r>
        <w:rPr>
          <w:rFonts w:ascii="Times New Roman" w:hAnsi="Times New Roman" w:cs="Times New Roman"/>
          <w:sz w:val="32"/>
          <w:szCs w:val="32"/>
        </w:rPr>
        <w:t>Include judges and competitors) = __________ total tournament fees.</w:t>
      </w:r>
    </w:p>
    <w:p w:rsidR="00FB74B6" w:rsidRDefault="00FB74B6" w:rsidP="00FB74B6">
      <w:pPr>
        <w:spacing w:after="0" w:line="240" w:lineRule="auto"/>
        <w:contextualSpacing/>
        <w:rPr>
          <w:rFonts w:ascii="Times New Roman" w:hAnsi="Times New Roman" w:cs="Times New Roman"/>
          <w:sz w:val="32"/>
          <w:szCs w:val="32"/>
        </w:rPr>
      </w:pPr>
    </w:p>
    <w:p w:rsidR="00FB74B6" w:rsidRPr="00232D94" w:rsidRDefault="00FB74B6" w:rsidP="00FB74B6">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Total Cost________________</w:t>
      </w:r>
    </w:p>
    <w:p w:rsidR="00FB74B6" w:rsidRPr="003D6D24" w:rsidRDefault="00FB74B6">
      <w:pPr>
        <w:rPr>
          <w:rFonts w:ascii="Times New Roman" w:hAnsi="Times New Roman" w:cs="Times New Roman"/>
          <w:sz w:val="24"/>
          <w:szCs w:val="24"/>
        </w:rPr>
      </w:pPr>
    </w:p>
    <w:sectPr w:rsidR="00FB74B6" w:rsidRPr="003D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24"/>
    <w:rsid w:val="0003403D"/>
    <w:rsid w:val="00122FEB"/>
    <w:rsid w:val="002B58AA"/>
    <w:rsid w:val="003D6D24"/>
    <w:rsid w:val="003F3ECC"/>
    <w:rsid w:val="00547C74"/>
    <w:rsid w:val="00570377"/>
    <w:rsid w:val="005775CF"/>
    <w:rsid w:val="00835FBF"/>
    <w:rsid w:val="00966955"/>
    <w:rsid w:val="00991DB7"/>
    <w:rsid w:val="009A22D5"/>
    <w:rsid w:val="00AA2E5F"/>
    <w:rsid w:val="00B03E6C"/>
    <w:rsid w:val="00C74A50"/>
    <w:rsid w:val="00E11FA9"/>
    <w:rsid w:val="00E30622"/>
    <w:rsid w:val="00E80EAE"/>
    <w:rsid w:val="00F2201F"/>
    <w:rsid w:val="00F92EF9"/>
    <w:rsid w:val="00FB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jchristensen73@gmail.com</dc:creator>
  <cp:lastModifiedBy>Web Drake</cp:lastModifiedBy>
  <cp:revision>2</cp:revision>
  <cp:lastPrinted>2016-08-24T21:42:00Z</cp:lastPrinted>
  <dcterms:created xsi:type="dcterms:W3CDTF">2016-09-09T01:55:00Z</dcterms:created>
  <dcterms:modified xsi:type="dcterms:W3CDTF">2016-09-09T01:55:00Z</dcterms:modified>
</cp:coreProperties>
</file>